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3F" w:rsidRDefault="00922B3F" w:rsidP="00E97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B3F" w:rsidRDefault="00922B3F" w:rsidP="00922B3F"/>
    <w:p w:rsidR="009376CE" w:rsidRDefault="009376CE" w:rsidP="009376CE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PiKo1\Desktop\САМООБСЛЕДОВАНИЕ ЗА 2018 г\тит лист самообсле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Ko1\Desktop\САМООБСЛЕДОВАНИЕ ЗА 2018 г\тит лист самообсле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CE" w:rsidRDefault="009376CE" w:rsidP="00922B3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4866A7" w:rsidRPr="00526E4A" w:rsidRDefault="004866A7" w:rsidP="00922B3F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526E4A">
        <w:lastRenderedPageBreak/>
        <w:t xml:space="preserve">В соответствии с законом «Об образовании в Российской Федерации» (No273-ФЗ от 29.12.2012 г.), приказом </w:t>
      </w:r>
      <w:proofErr w:type="spellStart"/>
      <w:r w:rsidRPr="00526E4A">
        <w:t>Минобрнауки</w:t>
      </w:r>
      <w:proofErr w:type="spellEnd"/>
      <w:r w:rsidRPr="00526E4A">
        <w:t xml:space="preserve"> России от 14.06.2013 года N 462 «Об утверждении Порядка </w:t>
      </w:r>
      <w:proofErr w:type="spellStart"/>
      <w:r w:rsidRPr="00526E4A">
        <w:t>самообследования</w:t>
      </w:r>
      <w:proofErr w:type="spellEnd"/>
      <w:r w:rsidRPr="00526E4A">
        <w:t xml:space="preserve"> образовательной организацией» и на основании приказа от 09января 2018 года N 1 «О </w:t>
      </w:r>
      <w:proofErr w:type="spellStart"/>
      <w:r w:rsidRPr="00526E4A">
        <w:t>самообследовании</w:t>
      </w:r>
      <w:proofErr w:type="spellEnd"/>
      <w:r w:rsidRPr="00526E4A">
        <w:t xml:space="preserve"> учреждения» в период с 1 января 2018 года по 31 декабря 2018 года было организовано </w:t>
      </w:r>
      <w:proofErr w:type="spellStart"/>
      <w:r w:rsidRPr="00526E4A">
        <w:t>самообследование</w:t>
      </w:r>
      <w:proofErr w:type="spellEnd"/>
      <w:r w:rsidRPr="00526E4A">
        <w:t xml:space="preserve"> с целью объективной оценки деятельности</w:t>
      </w:r>
      <w:proofErr w:type="gramEnd"/>
      <w:r w:rsidRPr="00526E4A">
        <w:t xml:space="preserve"> организации дополнительного образования, обеспечения доступности и открытости информации о ней. </w:t>
      </w:r>
    </w:p>
    <w:p w:rsidR="00FD209D" w:rsidRPr="00526E4A" w:rsidRDefault="004866A7" w:rsidP="004866A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</w:rPr>
      </w:pPr>
      <w:r w:rsidRPr="00526E4A">
        <w:t xml:space="preserve">Источники </w:t>
      </w:r>
      <w:proofErr w:type="spellStart"/>
      <w:r w:rsidRPr="00526E4A">
        <w:t>самообследования</w:t>
      </w:r>
      <w:proofErr w:type="spellEnd"/>
      <w:r w:rsidRPr="00526E4A">
        <w:t>: устав и локальные акты организации</w:t>
      </w:r>
      <w:r w:rsidR="00F672E8" w:rsidRPr="00526E4A">
        <w:t>,</w:t>
      </w:r>
      <w:r w:rsidRPr="00526E4A">
        <w:t xml:space="preserve"> лицензия на </w:t>
      </w:r>
      <w:r w:rsidR="00F672E8" w:rsidRPr="00526E4A">
        <w:t>осуществление</w:t>
      </w:r>
      <w:r w:rsidRPr="00526E4A">
        <w:t xml:space="preserve"> образовательной деятельности;  дополнительные общеобразовательные программы объединений; штатное расписание и тарификационный список; комплектование и сохранность контингента обучающихся; </w:t>
      </w:r>
      <w:r w:rsidR="005D36DB" w:rsidRPr="00526E4A">
        <w:t xml:space="preserve"> </w:t>
      </w:r>
      <w:r w:rsidRPr="00526E4A">
        <w:t>материалы внутриучрежденческого контроля; статистический отчет</w:t>
      </w:r>
      <w:r w:rsidR="00F672E8" w:rsidRPr="00526E4A">
        <w:t xml:space="preserve"> №</w:t>
      </w:r>
      <w:r w:rsidRPr="00526E4A">
        <w:t>1-ДО</w:t>
      </w:r>
      <w:r w:rsidR="00F672E8" w:rsidRPr="00526E4A">
        <w:t>, №1-ДОП</w:t>
      </w:r>
      <w:r w:rsidRPr="00526E4A">
        <w:t xml:space="preserve"> </w:t>
      </w:r>
      <w:r w:rsidR="00F672E8" w:rsidRPr="00526E4A">
        <w:t xml:space="preserve">за </w:t>
      </w:r>
      <w:r w:rsidRPr="00526E4A">
        <w:t>2018 г</w:t>
      </w:r>
      <w:r w:rsidR="00F672E8" w:rsidRPr="00526E4A">
        <w:t>од</w:t>
      </w:r>
      <w:r w:rsidRPr="00526E4A">
        <w:t>; результаты участия обучающихся в мероприятиях городского, регионального, всероссийского и международного уровня; анализ инфраструктуры организации</w:t>
      </w:r>
      <w:r w:rsidR="00F672E8" w:rsidRPr="00526E4A">
        <w:t>.</w:t>
      </w:r>
    </w:p>
    <w:p w:rsidR="00A54138" w:rsidRPr="002464A0" w:rsidRDefault="002464A0" w:rsidP="00FA31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464A0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2"/>
        <w:gridCol w:w="4682"/>
      </w:tblGrid>
      <w:tr w:rsidR="00A54138" w:rsidTr="00A54138">
        <w:trPr>
          <w:trHeight w:val="45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Полное наименование учреждения </w:t>
            </w:r>
          </w:p>
        </w:tc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t xml:space="preserve">Муниципальное учреждение дополнительного образования </w:t>
            </w:r>
            <w:proofErr w:type="spellStart"/>
            <w:r w:rsidRPr="00526E4A">
              <w:t>Нагорьевский</w:t>
            </w:r>
            <w:proofErr w:type="spellEnd"/>
            <w:r w:rsidRPr="00526E4A">
              <w:t xml:space="preserve"> центр детского творчества Переславского муниципального района </w:t>
            </w:r>
          </w:p>
        </w:tc>
      </w:tr>
      <w:tr w:rsidR="00A54138" w:rsidTr="00A54138">
        <w:trPr>
          <w:trHeight w:val="451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Вид учреждения (по направлению видов деятельности) </w:t>
            </w:r>
          </w:p>
        </w:tc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t xml:space="preserve">Организация дополнительного образования </w:t>
            </w:r>
          </w:p>
        </w:tc>
      </w:tr>
      <w:tr w:rsidR="00A54138" w:rsidTr="00A54138">
        <w:trPr>
          <w:trHeight w:val="288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Учредитель </w:t>
            </w:r>
          </w:p>
        </w:tc>
        <w:tc>
          <w:tcPr>
            <w:tcW w:w="4682" w:type="dxa"/>
          </w:tcPr>
          <w:p w:rsidR="00A54138" w:rsidRPr="00526E4A" w:rsidRDefault="00A54138" w:rsidP="00A54138">
            <w:pPr>
              <w:pStyle w:val="Default"/>
            </w:pPr>
            <w:r w:rsidRPr="00526E4A">
              <w:t xml:space="preserve">Департамент образования администрации Переславского муниципального района </w:t>
            </w:r>
          </w:p>
        </w:tc>
      </w:tr>
      <w:tr w:rsidR="00A54138" w:rsidTr="00A54138">
        <w:trPr>
          <w:trHeight w:val="288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>Почтовый адрес учреждения</w:t>
            </w:r>
          </w:p>
        </w:tc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t>152030, Ярославская область, Переславский район, с. Нагорье, ул. Запрудная д. 2</w:t>
            </w:r>
            <w:proofErr w:type="gramStart"/>
            <w:r w:rsidRPr="00526E4A">
              <w:t xml:space="preserve"> Б</w:t>
            </w:r>
            <w:proofErr w:type="gramEnd"/>
            <w:r w:rsidRPr="00526E4A">
              <w:t xml:space="preserve"> </w:t>
            </w:r>
          </w:p>
        </w:tc>
      </w:tr>
      <w:tr w:rsidR="00A54138" w:rsidTr="00A54138">
        <w:trPr>
          <w:trHeight w:val="13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Год основания </w:t>
            </w:r>
          </w:p>
        </w:tc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t xml:space="preserve">1993 год </w:t>
            </w:r>
          </w:p>
        </w:tc>
      </w:tr>
      <w:tr w:rsidR="00A54138" w:rsidTr="00A54138">
        <w:trPr>
          <w:trHeight w:val="288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Лицензия </w:t>
            </w:r>
          </w:p>
        </w:tc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t xml:space="preserve">серия </w:t>
            </w:r>
            <w:r w:rsidR="00EF3E5E" w:rsidRPr="00526E4A">
              <w:t>76</w:t>
            </w:r>
            <w:r w:rsidRPr="00526E4A">
              <w:t>Л0</w:t>
            </w:r>
            <w:r w:rsidR="00EF3E5E" w:rsidRPr="00526E4A">
              <w:t>2</w:t>
            </w:r>
            <w:r w:rsidRPr="00526E4A">
              <w:t xml:space="preserve"> № 000</w:t>
            </w:r>
            <w:r w:rsidR="00EF3E5E" w:rsidRPr="00526E4A">
              <w:t>0879</w:t>
            </w:r>
            <w:r w:rsidRPr="00526E4A">
              <w:t xml:space="preserve"> от «</w:t>
            </w:r>
            <w:r w:rsidR="00EF3E5E" w:rsidRPr="00526E4A">
              <w:t>24</w:t>
            </w:r>
            <w:r w:rsidRPr="00526E4A">
              <w:t xml:space="preserve">» </w:t>
            </w:r>
            <w:r w:rsidR="00EF3E5E" w:rsidRPr="00526E4A">
              <w:t>февраля</w:t>
            </w:r>
            <w:r w:rsidRPr="00526E4A">
              <w:t xml:space="preserve"> 201</w:t>
            </w:r>
            <w:r w:rsidR="00EF3E5E" w:rsidRPr="00526E4A">
              <w:t>6</w:t>
            </w:r>
            <w:r w:rsidRPr="00526E4A">
              <w:t xml:space="preserve"> г., </w:t>
            </w:r>
          </w:p>
          <w:p w:rsidR="00A54138" w:rsidRPr="00526E4A" w:rsidRDefault="00A54138" w:rsidP="00EF3E5E">
            <w:pPr>
              <w:pStyle w:val="Default"/>
            </w:pPr>
            <w:r w:rsidRPr="00526E4A">
              <w:t xml:space="preserve">регистрационный № </w:t>
            </w:r>
            <w:r w:rsidR="00EF3E5E" w:rsidRPr="00526E4A">
              <w:t>116/16</w:t>
            </w:r>
          </w:p>
        </w:tc>
      </w:tr>
      <w:tr w:rsidR="00A54138" w:rsidTr="00A54138">
        <w:trPr>
          <w:trHeight w:val="289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Устав </w:t>
            </w:r>
          </w:p>
        </w:tc>
        <w:tc>
          <w:tcPr>
            <w:tcW w:w="4682" w:type="dxa"/>
          </w:tcPr>
          <w:p w:rsidR="00A54138" w:rsidRPr="00526E4A" w:rsidRDefault="00A54138" w:rsidP="00EF3E5E">
            <w:pPr>
              <w:pStyle w:val="Default"/>
            </w:pPr>
            <w:r w:rsidRPr="00526E4A">
              <w:t xml:space="preserve">Утвержден Постановлением Администрации </w:t>
            </w:r>
            <w:r w:rsidR="004E3446" w:rsidRPr="00526E4A">
              <w:t>П</w:t>
            </w:r>
            <w:r w:rsidR="00EF3E5E" w:rsidRPr="00526E4A">
              <w:t>ереславского муниципального района от 25.12.2015 г.  №1485</w:t>
            </w:r>
            <w:r w:rsidRPr="00526E4A">
              <w:t xml:space="preserve"> </w:t>
            </w:r>
          </w:p>
        </w:tc>
      </w:tr>
      <w:tr w:rsidR="00A54138" w:rsidTr="00A54138">
        <w:trPr>
          <w:trHeight w:val="13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Директор </w:t>
            </w:r>
            <w:r w:rsidR="00EF3E5E" w:rsidRPr="00526E4A">
              <w:rPr>
                <w:bCs/>
              </w:rPr>
              <w:t>(а)</w:t>
            </w:r>
          </w:p>
        </w:tc>
        <w:tc>
          <w:tcPr>
            <w:tcW w:w="4682" w:type="dxa"/>
          </w:tcPr>
          <w:p w:rsidR="00E572EE" w:rsidRDefault="00EF3E5E" w:rsidP="00BB2969">
            <w:pPr>
              <w:pStyle w:val="Default"/>
            </w:pPr>
            <w:r w:rsidRPr="00526E4A">
              <w:t xml:space="preserve">Воробьев Сергей Николаевич </w:t>
            </w:r>
          </w:p>
          <w:p w:rsidR="00BB2969" w:rsidRPr="00526E4A" w:rsidRDefault="00EF3E5E" w:rsidP="00BB2969">
            <w:pPr>
              <w:pStyle w:val="Default"/>
            </w:pPr>
            <w:r w:rsidRPr="00526E4A">
              <w:t xml:space="preserve">Воробьёва Марина Александровна </w:t>
            </w:r>
          </w:p>
          <w:p w:rsidR="00A54138" w:rsidRPr="00526E4A" w:rsidRDefault="00A54138">
            <w:pPr>
              <w:pStyle w:val="Default"/>
            </w:pPr>
          </w:p>
        </w:tc>
      </w:tr>
      <w:tr w:rsidR="00A54138" w:rsidTr="00A54138">
        <w:trPr>
          <w:trHeight w:val="13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Адрес электронной почты </w:t>
            </w:r>
          </w:p>
        </w:tc>
        <w:tc>
          <w:tcPr>
            <w:tcW w:w="4682" w:type="dxa"/>
          </w:tcPr>
          <w:p w:rsidR="00A54138" w:rsidRPr="00526E4A" w:rsidRDefault="00EF3E5E" w:rsidP="00EF3E5E">
            <w:pPr>
              <w:pStyle w:val="Default"/>
            </w:pPr>
            <w:proofErr w:type="spellStart"/>
            <w:r w:rsidRPr="00526E4A">
              <w:rPr>
                <w:lang w:val="en-US"/>
              </w:rPr>
              <w:t>zdtnagore</w:t>
            </w:r>
            <w:proofErr w:type="spellEnd"/>
            <w:r w:rsidR="00A54138" w:rsidRPr="00526E4A">
              <w:t>@</w:t>
            </w:r>
            <w:r w:rsidRPr="00526E4A">
              <w:rPr>
                <w:lang w:val="en-US"/>
              </w:rPr>
              <w:t>rambler</w:t>
            </w:r>
            <w:r w:rsidR="00A54138" w:rsidRPr="00526E4A">
              <w:t>.</w:t>
            </w:r>
            <w:proofErr w:type="spellStart"/>
            <w:r w:rsidR="00A54138" w:rsidRPr="00526E4A">
              <w:t>ru</w:t>
            </w:r>
            <w:proofErr w:type="spellEnd"/>
            <w:r w:rsidR="00A54138" w:rsidRPr="00526E4A">
              <w:t xml:space="preserve"> </w:t>
            </w:r>
          </w:p>
        </w:tc>
      </w:tr>
      <w:tr w:rsidR="00A54138" w:rsidTr="00A54138">
        <w:trPr>
          <w:trHeight w:val="286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Официальный сайт в сети Интернет </w:t>
            </w:r>
          </w:p>
        </w:tc>
        <w:tc>
          <w:tcPr>
            <w:tcW w:w="4682" w:type="dxa"/>
          </w:tcPr>
          <w:p w:rsidR="00A54138" w:rsidRPr="00526E4A" w:rsidRDefault="00EF3E5E">
            <w:pPr>
              <w:pStyle w:val="Default"/>
            </w:pPr>
            <w:r w:rsidRPr="00526E4A">
              <w:t>https://cdo-nagr.edu.yar.ru</w:t>
            </w:r>
          </w:p>
        </w:tc>
      </w:tr>
    </w:tbl>
    <w:p w:rsidR="00FD209D" w:rsidRDefault="00FD209D" w:rsidP="00FA3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09D" w:rsidRPr="000C6F21" w:rsidRDefault="00FD209D" w:rsidP="000C6F21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B553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Личные данные</w:t>
      </w:r>
      <w:r w:rsidR="000C6F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директора </w:t>
      </w:r>
      <w:r w:rsidR="000C6F21" w:rsidRPr="000C6F21">
        <w:rPr>
          <w:rFonts w:ascii="Times New Roman" w:hAnsi="Times New Roman" w:cs="Times New Roman"/>
          <w:bCs/>
          <w:sz w:val="24"/>
          <w:szCs w:val="24"/>
        </w:rPr>
        <w:t>/с 01.01.2018</w:t>
      </w:r>
      <w:r w:rsidR="00E340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0C6F21" w:rsidRPr="000C6F21">
        <w:rPr>
          <w:rFonts w:ascii="Times New Roman" w:hAnsi="Times New Roman" w:cs="Times New Roman"/>
          <w:bCs/>
          <w:sz w:val="24"/>
          <w:szCs w:val="24"/>
        </w:rPr>
        <w:t xml:space="preserve"> по 03.09.2018</w:t>
      </w:r>
      <w:r w:rsidR="00E34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21" w:rsidRPr="000C6F21">
        <w:rPr>
          <w:rFonts w:ascii="Times New Roman" w:hAnsi="Times New Roman" w:cs="Times New Roman"/>
          <w:bCs/>
          <w:sz w:val="24"/>
          <w:szCs w:val="24"/>
        </w:rPr>
        <w:t>г</w:t>
      </w:r>
      <w:r w:rsidR="00E34043">
        <w:rPr>
          <w:rFonts w:ascii="Times New Roman" w:hAnsi="Times New Roman" w:cs="Times New Roman"/>
          <w:bCs/>
          <w:sz w:val="24"/>
          <w:szCs w:val="24"/>
        </w:rPr>
        <w:t>.</w:t>
      </w:r>
      <w:r w:rsidR="00EB0F1B" w:rsidRPr="000C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21" w:rsidRPr="000C6F21">
        <w:rPr>
          <w:rFonts w:ascii="Times New Roman" w:hAnsi="Times New Roman" w:cs="Times New Roman"/>
          <w:bCs/>
          <w:sz w:val="24"/>
          <w:szCs w:val="24"/>
        </w:rPr>
        <w:t>/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5"/>
        <w:gridCol w:w="4109"/>
        <w:gridCol w:w="4893"/>
      </w:tblGrid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D319B5" w:rsidP="00775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</w:t>
            </w:r>
            <w:r w:rsidR="00775303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D319B5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D319B5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(район)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E14DB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9B5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Нагорье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(педагогический)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E14DBD" w:rsidP="00E1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года (16</w:t>
            </w:r>
            <w:r w:rsidR="00775303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2F8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822F8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в данной должности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DC67D9" w:rsidP="00DC6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B108C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319B5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Московский государственный 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экономики, статистики и информатики, 2006г</w:t>
            </w:r>
          </w:p>
          <w:p w:rsidR="00B108CD" w:rsidRPr="00526E4A" w:rsidRDefault="00B108C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(имеющаяся)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E14DB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FD209D" w:rsidRPr="00526E4A" w:rsidTr="002864AD">
        <w:trPr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087" w:type="dxa"/>
          </w:tcPr>
          <w:p w:rsidR="00FD209D" w:rsidRPr="00526E4A" w:rsidRDefault="00FD209D" w:rsidP="00677A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FD209D" w:rsidRPr="00526E4A" w:rsidRDefault="00FD209D" w:rsidP="00BB2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B108C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«Управление образовательной организацией в условиях действующего законодательства» -72 часа, 01.08.2017</w:t>
            </w:r>
            <w:r w:rsidR="00A81144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1144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15.08.2017</w:t>
            </w:r>
            <w:r w:rsidR="00A81144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81144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209D" w:rsidRPr="00526E4A" w:rsidTr="002864AD">
        <w:trPr>
          <w:trHeight w:val="1260"/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 (подтверждаются копиями удостоверений)</w:t>
            </w:r>
          </w:p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526E4A" w:rsidRDefault="00B95FF2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Медаль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заслуги в проведении Всероссийской сельскохозяйственной переписи 2006 г.</w:t>
            </w:r>
          </w:p>
          <w:p w:rsidR="00B95FF2" w:rsidRPr="00526E4A" w:rsidRDefault="00852D09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Награда Губернатора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FF2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Почётный знак Алексея Петровича Мельгунова</w:t>
            </w:r>
            <w:r w:rsidR="00F822F8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2012 год</w:t>
            </w:r>
            <w:r w:rsidR="00B95FF2" w:rsidRPr="00526E4A">
              <w:rPr>
                <w:rFonts w:ascii="Times New Roman" w:hAnsi="Times New Roman" w:cs="Times New Roman"/>
                <w:color w:val="242424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D209D" w:rsidRPr="00526E4A" w:rsidTr="002864AD">
        <w:trPr>
          <w:trHeight w:val="405"/>
          <w:tblCellSpacing w:w="15" w:type="dxa"/>
        </w:trPr>
        <w:tc>
          <w:tcPr>
            <w:tcW w:w="525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087" w:type="dxa"/>
          </w:tcPr>
          <w:p w:rsidR="00FD209D" w:rsidRPr="00526E4A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и распространение опыта руководителя</w:t>
            </w:r>
          </w:p>
        </w:tc>
        <w:tc>
          <w:tcPr>
            <w:tcW w:w="4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965" w:rsidRPr="00526E4A" w:rsidRDefault="00FD209D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="00F822F8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заседании Общественной палаты Ярославской области, декабрь 2017 г. </w:t>
            </w:r>
          </w:p>
          <w:p w:rsidR="00FD209D" w:rsidRPr="00526E4A" w:rsidRDefault="00F822F8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Из опыта работы дополнительного образования на селе».</w:t>
            </w:r>
          </w:p>
          <w:p w:rsidR="00082E39" w:rsidRPr="00526E4A" w:rsidRDefault="00082E39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gramStart"/>
            <w:r w:rsidRPr="00526E4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="00775303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конференция «Инновационная деятельность сельских образовательных организаций»</w:t>
            </w:r>
          </w:p>
          <w:p w:rsidR="00082E39" w:rsidRPr="00526E4A" w:rsidRDefault="00082E39" w:rsidP="0029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27.02.2018 выступление:</w:t>
            </w:r>
            <w:r w:rsidR="00291C33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«Интеграция внеурочной деятельност</w:t>
            </w:r>
            <w:r w:rsidR="00291C33" w:rsidRPr="005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 дополнительного образования»</w:t>
            </w:r>
          </w:p>
        </w:tc>
      </w:tr>
    </w:tbl>
    <w:p w:rsidR="000C6F21" w:rsidRDefault="000C6F21" w:rsidP="000C6F2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6F21" w:rsidRPr="000C6F21" w:rsidRDefault="000C6F21" w:rsidP="000C6F21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B553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Личные данные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директора </w:t>
      </w:r>
      <w:r w:rsidRPr="000C6F21">
        <w:rPr>
          <w:rFonts w:ascii="Times New Roman" w:hAnsi="Times New Roman" w:cs="Times New Roman"/>
          <w:bCs/>
          <w:sz w:val="24"/>
          <w:szCs w:val="24"/>
        </w:rPr>
        <w:t>/с 0</w:t>
      </w:r>
      <w:r w:rsidR="00E34043">
        <w:rPr>
          <w:rFonts w:ascii="Times New Roman" w:hAnsi="Times New Roman" w:cs="Times New Roman"/>
          <w:bCs/>
          <w:sz w:val="24"/>
          <w:szCs w:val="24"/>
        </w:rPr>
        <w:t>4</w:t>
      </w:r>
      <w:r w:rsidRPr="000C6F21">
        <w:rPr>
          <w:rFonts w:ascii="Times New Roman" w:hAnsi="Times New Roman" w:cs="Times New Roman"/>
          <w:bCs/>
          <w:sz w:val="24"/>
          <w:szCs w:val="24"/>
        </w:rPr>
        <w:t>.09.2018</w:t>
      </w:r>
      <w:r w:rsidR="00E34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F21">
        <w:rPr>
          <w:rFonts w:ascii="Times New Roman" w:hAnsi="Times New Roman" w:cs="Times New Roman"/>
          <w:bCs/>
          <w:sz w:val="24"/>
          <w:szCs w:val="24"/>
        </w:rPr>
        <w:t>г</w:t>
      </w:r>
      <w:r w:rsidR="00E3404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31.12.18</w:t>
      </w:r>
      <w:r w:rsidR="00E3404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0C6F21">
        <w:rPr>
          <w:rFonts w:ascii="Times New Roman" w:hAnsi="Times New Roman" w:cs="Times New Roman"/>
          <w:bCs/>
          <w:sz w:val="24"/>
          <w:szCs w:val="24"/>
        </w:rPr>
        <w:t>/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0"/>
        <w:gridCol w:w="4145"/>
        <w:gridCol w:w="4872"/>
      </w:tblGrid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0C6F21" w:rsidP="000C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Воробьёва</w:t>
            </w:r>
          </w:p>
        </w:tc>
      </w:tr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0C6F21" w:rsidP="0048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</w:tr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0C6F21" w:rsidP="0048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(педагогический)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7730F3" w:rsidP="000C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C6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</w:tr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в данной должности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0C6F21" w:rsidP="000C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мес.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646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E34043" w:rsidP="0048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Высшее. Московский психолого-социальный институт. Экономист</w:t>
            </w:r>
          </w:p>
        </w:tc>
      </w:tr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(имеющаяся)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E34043" w:rsidP="0048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C6F21" w:rsidRPr="00EF153D" w:rsidTr="00BB2969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55317" w:rsidRDefault="000C6F21" w:rsidP="0048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6F21" w:rsidRPr="00B95FF2" w:rsidRDefault="000C6F21" w:rsidP="004866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F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0C6F21" w:rsidRPr="00EF153D" w:rsidRDefault="000C6F21" w:rsidP="00BB2969">
            <w:pPr>
              <w:pStyle w:val="a4"/>
              <w:rPr>
                <w:sz w:val="24"/>
                <w:szCs w:val="24"/>
                <w:lang w:eastAsia="ru-RU"/>
              </w:rPr>
            </w:pPr>
            <w:r w:rsidRPr="00B95F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F21" w:rsidRPr="00B55317" w:rsidRDefault="00A81144" w:rsidP="0048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 ДПО «Московская академия профессиональной компетенции» по программе «Менеджмент в образовании» - 252 ч., 19.09.2018 г. – 15.11.2018 г.</w:t>
            </w:r>
          </w:p>
        </w:tc>
      </w:tr>
    </w:tbl>
    <w:p w:rsidR="00FD209D" w:rsidRPr="00B55317" w:rsidRDefault="00FD209D" w:rsidP="00FA3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05E0" w:rsidRDefault="00852D09" w:rsidP="000C6F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AA1">
        <w:rPr>
          <w:rFonts w:ascii="Times New Roman" w:hAnsi="Times New Roman" w:cs="Times New Roman"/>
          <w:sz w:val="24"/>
          <w:szCs w:val="24"/>
        </w:rPr>
        <w:t>М</w:t>
      </w:r>
      <w:r w:rsidR="009905E0">
        <w:rPr>
          <w:rFonts w:ascii="Times New Roman" w:hAnsi="Times New Roman" w:cs="Times New Roman"/>
          <w:sz w:val="24"/>
          <w:szCs w:val="24"/>
        </w:rPr>
        <w:t>униципальное учреждение</w:t>
      </w:r>
      <w:r w:rsidR="003F5AA1"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="009905E0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3F5AA1" w:rsidRPr="003F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A1" w:rsidRPr="003F5AA1"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 w:rsidR="003F5AA1"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 w:rsidR="009905E0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="003F5AA1"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="003F5AA1" w:rsidRPr="00B42A5D">
        <w:rPr>
          <w:rFonts w:ascii="Times New Roman" w:hAnsi="Times New Roman" w:cs="Times New Roman"/>
          <w:b/>
          <w:sz w:val="24"/>
          <w:szCs w:val="24"/>
        </w:rPr>
        <w:t>.  </w:t>
      </w:r>
      <w:r w:rsidR="003F5AA1" w:rsidRPr="009905E0">
        <w:rPr>
          <w:rFonts w:ascii="Times New Roman" w:hAnsi="Times New Roman" w:cs="Times New Roman"/>
          <w:sz w:val="24"/>
          <w:szCs w:val="24"/>
        </w:rPr>
        <w:t>Центр не имеет своего здания, поэтому для организации и ведения образовательного процесса используются учебные кабинеты и  помещения </w:t>
      </w:r>
      <w:r w:rsidR="00B42A5D" w:rsidRPr="009905E0">
        <w:rPr>
          <w:rFonts w:ascii="Times New Roman" w:hAnsi="Times New Roman" w:cs="Times New Roman"/>
          <w:sz w:val="24"/>
          <w:szCs w:val="24"/>
        </w:rPr>
        <w:t xml:space="preserve"> </w:t>
      </w:r>
      <w:r w:rsidR="009905E0" w:rsidRPr="009905E0">
        <w:rPr>
          <w:rFonts w:ascii="Times New Roman" w:hAnsi="Times New Roman" w:cs="Times New Roman"/>
          <w:sz w:val="24"/>
          <w:szCs w:val="24"/>
        </w:rPr>
        <w:t>шести</w:t>
      </w:r>
      <w:r w:rsidR="003F5AA1" w:rsidRPr="009905E0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Переславского муниципального района на основании договоров безвозмездного пользования  недвижимым имуществом</w:t>
      </w:r>
      <w:r w:rsidR="009905E0" w:rsidRPr="009905E0">
        <w:rPr>
          <w:rFonts w:ascii="Times New Roman" w:hAnsi="Times New Roman" w:cs="Times New Roman"/>
          <w:sz w:val="24"/>
          <w:szCs w:val="24"/>
        </w:rPr>
        <w:t>:</w:t>
      </w:r>
    </w:p>
    <w:p w:rsidR="00DA5986" w:rsidRDefault="00DA5986" w:rsidP="000C6F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66"/>
        <w:gridCol w:w="2104"/>
        <w:gridCol w:w="1840"/>
        <w:gridCol w:w="1324"/>
        <w:gridCol w:w="1494"/>
        <w:gridCol w:w="1442"/>
      </w:tblGrid>
      <w:tr w:rsidR="00DA5986" w:rsidRPr="00526E4A" w:rsidTr="00DA5986">
        <w:tc>
          <w:tcPr>
            <w:tcW w:w="1367" w:type="dxa"/>
          </w:tcPr>
          <w:p w:rsidR="00DA5986" w:rsidRPr="00526E4A" w:rsidRDefault="00DA5986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4" w:type="dxa"/>
          </w:tcPr>
          <w:p w:rsidR="00DA5986" w:rsidRPr="00526E4A" w:rsidRDefault="00DA598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0" w:type="dxa"/>
          </w:tcPr>
          <w:p w:rsidR="00DA5986" w:rsidRPr="00526E4A" w:rsidRDefault="00DA5986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5986" w:rsidRPr="00526E4A" w:rsidRDefault="00DA5986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1324" w:type="dxa"/>
          </w:tcPr>
          <w:p w:rsidR="00DA5986" w:rsidRPr="00526E4A" w:rsidRDefault="00DA5986" w:rsidP="00D133E1">
            <w:pPr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986" w:rsidRPr="00526E4A" w:rsidRDefault="00DA5986" w:rsidP="00D133E1">
            <w:pPr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494" w:type="dxa"/>
          </w:tcPr>
          <w:p w:rsidR="00DA5986" w:rsidRPr="00526E4A" w:rsidRDefault="00DA5986" w:rsidP="0076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42" w:type="dxa"/>
          </w:tcPr>
          <w:p w:rsidR="00DA5986" w:rsidRPr="00526E4A" w:rsidRDefault="00DA5986" w:rsidP="00D133E1">
            <w:pPr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C10BA9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занимаемая</w:t>
            </w: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 (кв</w:t>
            </w:r>
            <w:proofErr w:type="gram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986" w:rsidRPr="00526E4A" w:rsidTr="00DA5986">
        <w:tc>
          <w:tcPr>
            <w:tcW w:w="1367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МОУ Нагорьевская СШ</w:t>
            </w:r>
          </w:p>
        </w:tc>
        <w:tc>
          <w:tcPr>
            <w:tcW w:w="1840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с. Нагорье</w:t>
            </w: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ул. Запрудная</w:t>
            </w:r>
          </w:p>
        </w:tc>
        <w:tc>
          <w:tcPr>
            <w:tcW w:w="132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9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405,4</w:t>
            </w:r>
          </w:p>
        </w:tc>
      </w:tr>
      <w:tr w:rsidR="00DA5986" w:rsidRPr="00526E4A" w:rsidTr="00DA5986">
        <w:tc>
          <w:tcPr>
            <w:tcW w:w="1367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Нагорьевский</w:t>
            </w:r>
            <w:proofErr w:type="spell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840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с. Нагорье</w:t>
            </w: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ул. Адмирала 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Спиридова</w:t>
            </w:r>
            <w:proofErr w:type="spellEnd"/>
          </w:p>
        </w:tc>
        <w:tc>
          <w:tcPr>
            <w:tcW w:w="132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12 «а»</w:t>
            </w:r>
          </w:p>
        </w:tc>
        <w:tc>
          <w:tcPr>
            <w:tcW w:w="149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DA5986" w:rsidRPr="00526E4A" w:rsidTr="00DA5986">
        <w:tc>
          <w:tcPr>
            <w:tcW w:w="1367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0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пос. Дубки</w:t>
            </w: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ул. Клубная</w:t>
            </w:r>
          </w:p>
        </w:tc>
        <w:tc>
          <w:tcPr>
            <w:tcW w:w="132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49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DA5986" w:rsidRPr="00526E4A" w:rsidTr="00DA5986">
        <w:tc>
          <w:tcPr>
            <w:tcW w:w="1367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Купанская</w:t>
            </w:r>
            <w:proofErr w:type="spell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0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с. Купанское</w:t>
            </w: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32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DA5986" w:rsidRPr="00526E4A" w:rsidTr="00DA5986">
        <w:tc>
          <w:tcPr>
            <w:tcW w:w="1367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Новская</w:t>
            </w:r>
            <w:proofErr w:type="spell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840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с. Новое</w:t>
            </w: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32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</w:p>
        </w:tc>
      </w:tr>
      <w:tr w:rsidR="00DA5986" w:rsidRPr="00526E4A" w:rsidTr="00DA5986">
        <w:tc>
          <w:tcPr>
            <w:tcW w:w="1367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Филлимоновская</w:t>
            </w:r>
            <w:proofErr w:type="spellEnd"/>
            <w:r w:rsidRPr="00526E4A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840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с. Филимоново</w:t>
            </w:r>
          </w:p>
          <w:p w:rsidR="00DA5986" w:rsidRPr="00526E4A" w:rsidRDefault="00DA5986" w:rsidP="00DA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</w:tc>
        <w:tc>
          <w:tcPr>
            <w:tcW w:w="132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bottom"/>
          </w:tcPr>
          <w:p w:rsidR="00DA5986" w:rsidRPr="00526E4A" w:rsidRDefault="00DA5986" w:rsidP="00DA5986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A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</w:tr>
    </w:tbl>
    <w:p w:rsidR="00506735" w:rsidRPr="00526E4A" w:rsidRDefault="00506735" w:rsidP="000C6F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0318" w:rsidRPr="00526E4A" w:rsidRDefault="00A60318" w:rsidP="00BB2969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B2969" w:rsidRDefault="00BB2969" w:rsidP="00BB2969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BB2969">
        <w:rPr>
          <w:rFonts w:ascii="Times New Roman" w:hAnsi="Times New Roman" w:cs="Times New Roman"/>
          <w:b/>
          <w:iCs/>
          <w:sz w:val="28"/>
          <w:szCs w:val="28"/>
        </w:rPr>
        <w:t>адровое обеспечение образовательного процесса</w:t>
      </w:r>
    </w:p>
    <w:p w:rsidR="00A60318" w:rsidRDefault="00A60318" w:rsidP="00BB2969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60318" w:rsidRDefault="00156B1A" w:rsidP="00156B1A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 запросы населения на потребности детей и их родителей в разнообразных формах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7297">
        <w:rPr>
          <w:rFonts w:ascii="Times New Roman" w:hAnsi="Times New Roman" w:cs="Times New Roman"/>
          <w:sz w:val="24"/>
          <w:szCs w:val="24"/>
        </w:rPr>
        <w:t xml:space="preserve"> Качество образования напрямую зависит от кадрового потенциала</w:t>
      </w:r>
      <w:r w:rsidR="00A60318">
        <w:rPr>
          <w:rFonts w:ascii="Times New Roman" w:hAnsi="Times New Roman" w:cs="Times New Roman"/>
          <w:sz w:val="24"/>
          <w:szCs w:val="24"/>
        </w:rPr>
        <w:t>,</w:t>
      </w:r>
      <w:r w:rsidR="00A60318" w:rsidRPr="00A60318">
        <w:rPr>
          <w:rFonts w:ascii="Times New Roman" w:hAnsi="Times New Roman" w:cs="Times New Roman"/>
          <w:sz w:val="24"/>
          <w:szCs w:val="24"/>
        </w:rPr>
        <w:t xml:space="preserve"> </w:t>
      </w:r>
      <w:r w:rsidR="00A60318" w:rsidRPr="00B132D9">
        <w:rPr>
          <w:rFonts w:ascii="Times New Roman" w:hAnsi="Times New Roman" w:cs="Times New Roman"/>
          <w:sz w:val="24"/>
          <w:szCs w:val="24"/>
        </w:rPr>
        <w:t>его квал</w:t>
      </w:r>
      <w:r w:rsidR="00A60318">
        <w:rPr>
          <w:rFonts w:ascii="Times New Roman" w:hAnsi="Times New Roman" w:cs="Times New Roman"/>
          <w:sz w:val="24"/>
          <w:szCs w:val="24"/>
        </w:rPr>
        <w:t>ификации</w:t>
      </w:r>
      <w:r w:rsidR="00A60318" w:rsidRPr="00B132D9">
        <w:rPr>
          <w:rFonts w:ascii="Times New Roman" w:hAnsi="Times New Roman" w:cs="Times New Roman"/>
          <w:sz w:val="24"/>
          <w:szCs w:val="24"/>
        </w:rPr>
        <w:t xml:space="preserve"> и профессионализм</w:t>
      </w:r>
      <w:r w:rsidR="00A60318">
        <w:rPr>
          <w:rFonts w:ascii="Times New Roman" w:hAnsi="Times New Roman" w:cs="Times New Roman"/>
          <w:sz w:val="24"/>
          <w:szCs w:val="24"/>
        </w:rPr>
        <w:t>а.</w:t>
      </w:r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r w:rsidR="00A60318">
        <w:rPr>
          <w:rFonts w:ascii="Times New Roman" w:hAnsi="Times New Roman" w:cs="Times New Roman"/>
          <w:sz w:val="24"/>
          <w:szCs w:val="24"/>
        </w:rPr>
        <w:t xml:space="preserve"> </w:t>
      </w:r>
      <w:r w:rsidR="00D03F12">
        <w:rPr>
          <w:rFonts w:ascii="Times New Roman" w:hAnsi="Times New Roman" w:cs="Times New Roman"/>
          <w:sz w:val="24"/>
          <w:szCs w:val="24"/>
        </w:rPr>
        <w:t>Недаром существует поговорка «Кадры решают всё</w:t>
      </w:r>
      <w:r w:rsidRPr="009A7297">
        <w:rPr>
          <w:rFonts w:ascii="Times New Roman" w:hAnsi="Times New Roman" w:cs="Times New Roman"/>
          <w:sz w:val="24"/>
          <w:szCs w:val="24"/>
        </w:rPr>
        <w:t>»</w:t>
      </w:r>
      <w:r w:rsidR="00D03F12">
        <w:rPr>
          <w:rFonts w:ascii="Times New Roman" w:hAnsi="Times New Roman" w:cs="Times New Roman"/>
          <w:sz w:val="24"/>
          <w:szCs w:val="24"/>
        </w:rPr>
        <w:t>.</w:t>
      </w:r>
    </w:p>
    <w:p w:rsidR="00156B1A" w:rsidRPr="009A7297" w:rsidRDefault="00156B1A" w:rsidP="00156B1A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Штатное расписание МУ ДО Нагорьевского ЦДТ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9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A7297">
        <w:rPr>
          <w:rFonts w:ascii="Times New Roman" w:hAnsi="Times New Roman" w:cs="Times New Roman"/>
          <w:sz w:val="24"/>
          <w:szCs w:val="24"/>
        </w:rPr>
        <w:t xml:space="preserve">. году: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A7297">
        <w:rPr>
          <w:rFonts w:ascii="Times New Roman" w:hAnsi="Times New Roman" w:cs="Times New Roman"/>
          <w:sz w:val="24"/>
          <w:szCs w:val="24"/>
        </w:rPr>
        <w:t>сего штатных единиц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7297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A7297">
        <w:rPr>
          <w:rFonts w:ascii="Times New Roman" w:hAnsi="Times New Roman" w:cs="Times New Roman"/>
          <w:sz w:val="24"/>
          <w:szCs w:val="24"/>
        </w:rPr>
        <w:t xml:space="preserve"> Директор – 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7297">
        <w:rPr>
          <w:rFonts w:ascii="Times New Roman" w:hAnsi="Times New Roman" w:cs="Times New Roman"/>
          <w:sz w:val="24"/>
          <w:szCs w:val="24"/>
        </w:rPr>
        <w:t xml:space="preserve">  Методист -1; Педагог дополнительного образования–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9A729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Уборщик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помещений-1.</w:t>
      </w:r>
    </w:p>
    <w:p w:rsidR="00667231" w:rsidRPr="00667231" w:rsidRDefault="00667231" w:rsidP="006672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 xml:space="preserve">Основные работники – директор и методист. Все педагоги дополнительного образования являются совместителями. </w:t>
      </w:r>
    </w:p>
    <w:p w:rsidR="00BB2969" w:rsidRDefault="00BB2969" w:rsidP="00BB29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 w:rsidR="00667231">
        <w:rPr>
          <w:rFonts w:ascii="Times New Roman" w:hAnsi="Times New Roman" w:cs="Times New Roman"/>
          <w:sz w:val="24"/>
          <w:szCs w:val="24"/>
        </w:rPr>
        <w:t>етный период в Ц</w:t>
      </w:r>
      <w:r>
        <w:rPr>
          <w:rFonts w:ascii="Times New Roman" w:hAnsi="Times New Roman" w:cs="Times New Roman"/>
          <w:sz w:val="24"/>
          <w:szCs w:val="24"/>
        </w:rPr>
        <w:t xml:space="preserve">ентре работало </w:t>
      </w:r>
      <w:r w:rsidRPr="00667231">
        <w:rPr>
          <w:rFonts w:ascii="Times New Roman" w:hAnsi="Times New Roman" w:cs="Times New Roman"/>
          <w:sz w:val="24"/>
          <w:szCs w:val="24"/>
        </w:rPr>
        <w:t>22 педагога</w:t>
      </w:r>
      <w:r w:rsidR="00667231"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C51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F6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BB2969" w:rsidRDefault="00BB2969" w:rsidP="00BB29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>из 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членов 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r w:rsidR="0066723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16 педагогов имеют высшее образование, 4</w:t>
      </w:r>
      <w:r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– среднее профессиональное. </w:t>
      </w:r>
      <w:r w:rsidRPr="00B132D9">
        <w:rPr>
          <w:rFonts w:ascii="Times New Roman" w:hAnsi="Times New Roman" w:cs="Times New Roman"/>
          <w:sz w:val="24"/>
          <w:szCs w:val="24"/>
        </w:rPr>
        <w:t>Стаж работы педагог</w:t>
      </w:r>
      <w:r>
        <w:rPr>
          <w:rFonts w:ascii="Times New Roman" w:hAnsi="Times New Roman" w:cs="Times New Roman"/>
          <w:sz w:val="24"/>
          <w:szCs w:val="24"/>
        </w:rPr>
        <w:t>ического коллектива от одного года  до 44</w:t>
      </w:r>
      <w:r w:rsidRPr="00B132D9"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sz w:val="24"/>
          <w:szCs w:val="24"/>
        </w:rPr>
        <w:t xml:space="preserve"> В 2018 году были привлечены к работе молодые специалисты в возрасте до 35 лет - методисты.</w:t>
      </w:r>
    </w:p>
    <w:p w:rsidR="00667231" w:rsidRPr="00667231" w:rsidRDefault="00667231" w:rsidP="00667231">
      <w:pPr>
        <w:pStyle w:val="Default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педагогических работников МУ ДО Нагорьевского ЦДТ:</w:t>
      </w:r>
    </w:p>
    <w:p w:rsidR="00667231" w:rsidRPr="00667231" w:rsidRDefault="00667231" w:rsidP="00667231">
      <w:pPr>
        <w:pStyle w:val="Default"/>
      </w:pPr>
      <w:r w:rsidRPr="00667231">
        <w:t>Высшая квалификационная категория</w:t>
      </w:r>
      <w:r>
        <w:t>: 7</w:t>
      </w:r>
      <w:r w:rsidRPr="00667231">
        <w:t xml:space="preserve"> педагогов; </w:t>
      </w:r>
    </w:p>
    <w:p w:rsidR="00667231" w:rsidRPr="00667231" w:rsidRDefault="00667231" w:rsidP="0066723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231">
        <w:rPr>
          <w:rFonts w:ascii="Times New Roman" w:hAnsi="Times New Roman" w:cs="Times New Roman"/>
          <w:sz w:val="24"/>
          <w:szCs w:val="24"/>
        </w:rPr>
        <w:t>I квалификационная категория: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67231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667231" w:rsidRPr="00B132D9" w:rsidRDefault="00667231" w:rsidP="00BB29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2969" w:rsidRPr="00667231" w:rsidRDefault="00BB2969" w:rsidP="00BB2969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672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Концепция 2019, 2020 годов - </w:t>
      </w:r>
      <w:r w:rsidRPr="0066723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привлечение молодых кадров к работе Центра</w:t>
      </w:r>
      <w:r w:rsidRPr="00667231"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</w:p>
    <w:p w:rsidR="00944FFD" w:rsidRDefault="00954607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944FFD">
        <w:rPr>
          <w:rFonts w:ascii="Times New Roman" w:hAnsi="Times New Roman" w:cs="Times New Roman"/>
          <w:b/>
          <w:sz w:val="28"/>
          <w:szCs w:val="28"/>
          <w:lang w:eastAsia="ru-RU"/>
        </w:rPr>
        <w:t>труктура управления</w:t>
      </w:r>
      <w:r w:rsidR="008431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образовательной организацией</w:t>
      </w:r>
    </w:p>
    <w:p w:rsidR="00A60318" w:rsidRDefault="00A60318" w:rsidP="00A603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60318" w:rsidRDefault="00A60318" w:rsidP="00A60318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Управление Центром осуществляется</w:t>
      </w:r>
      <w:r w:rsidRPr="00B55317">
        <w:rPr>
          <w:rFonts w:ascii="Times New Roman" w:hAnsi="Times New Roman" w:cs="Times New Roman"/>
          <w:sz w:val="24"/>
          <w:szCs w:val="24"/>
        </w:rPr>
        <w:t xml:space="preserve"> на основе законодательства, действующего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Устава, П</w:t>
      </w:r>
      <w:r w:rsidRPr="00B55317">
        <w:rPr>
          <w:rFonts w:ascii="Times New Roman" w:hAnsi="Times New Roman" w:cs="Times New Roman"/>
          <w:sz w:val="24"/>
          <w:szCs w:val="24"/>
        </w:rPr>
        <w:t>равил внутреннего трудового распорядка и на принципах единоначалия и коллегиальности.</w:t>
      </w:r>
    </w:p>
    <w:p w:rsidR="00A550F2" w:rsidRPr="00B55317" w:rsidRDefault="00A550F2" w:rsidP="00A6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17A" w:rsidRDefault="000B1994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994">
        <w:rPr>
          <w:noProof/>
          <w:lang w:eastAsia="ru-RU"/>
        </w:rPr>
        <w:pict>
          <v:roundrect id="_x0000_s1037" style="position:absolute;left:0;text-align:left;margin-left:-16.8pt;margin-top:8.85pt;width:474.75pt;height:43.8pt;z-index:251660288" arcsize="10923f" fillcolor="white [3201]" strokecolor="#8064a2 [3207]" strokeweight="5pt">
            <v:stroke linestyle="thickThin"/>
            <v:shadow color="#868686"/>
            <v:textbox style="mso-next-textbox:#_x0000_s1037">
              <w:txbxContent>
                <w:p w:rsidR="0007191E" w:rsidRPr="004223D3" w:rsidRDefault="0007191E" w:rsidP="0084317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4223D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Директор ЦДТ</w:t>
                  </w:r>
                </w:p>
              </w:txbxContent>
            </v:textbox>
          </v:roundrect>
        </w:pict>
      </w:r>
    </w:p>
    <w:p w:rsidR="0084317A" w:rsidRDefault="0084317A" w:rsidP="0084317A"/>
    <w:p w:rsidR="0084317A" w:rsidRDefault="000B1994" w:rsidP="0084317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21.7pt;margin-top:-.45pt;width:.75pt;height:47.25pt;z-index:251666432" o:connectortype="straight">
            <v:stroke endarrow="block"/>
          </v:shape>
        </w:pict>
      </w:r>
    </w:p>
    <w:p w:rsidR="0084317A" w:rsidRDefault="000B1994" w:rsidP="0084317A">
      <w:r>
        <w:rPr>
          <w:noProof/>
          <w:lang w:eastAsia="ru-RU"/>
        </w:rPr>
        <w:pict>
          <v:roundrect id="_x0000_s1041" style="position:absolute;margin-left:-16.8pt;margin-top:240.35pt;width:474.75pt;height:57pt;z-index:25166438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1">
              <w:txbxContent>
                <w:p w:rsidR="0007191E" w:rsidRPr="00ED2F8A" w:rsidRDefault="0007191E" w:rsidP="0084317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Детские творческие объединения по образовательным направленностям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7" type="#_x0000_t32" style="position:absolute;margin-left:218.7pt;margin-top:301.85pt;width:0;height:40.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18.7pt;margin-top:203.6pt;width:0;height:36.7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0" style="position:absolute;margin-left:-16.8pt;margin-top:147.35pt;width:474.75pt;height:51.75pt;z-index:2516633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0">
              <w:txbxContent>
                <w:p w:rsidR="0007191E" w:rsidRPr="00ED2F8A" w:rsidRDefault="0007191E" w:rsidP="00843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ПЕДАГОГИЧЕСКИЙ КОЛЛЕКТИВ</w:t>
                  </w:r>
                </w:p>
                <w:p w:rsidR="0007191E" w:rsidRPr="00ED2F8A" w:rsidRDefault="0007191E" w:rsidP="00843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(Педагоги дополнительного образования)</w:t>
                  </w:r>
                </w:p>
                <w:p w:rsidR="0007191E" w:rsidRDefault="0007191E" w:rsidP="0084317A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5" type="#_x0000_t32" style="position:absolute;margin-left:221.7pt;margin-top:116.6pt;width:.75pt;height:30.75pt;flip:x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221.7pt;margin-top:58.1pt;width:0;height:28.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9" style="position:absolute;margin-left:-16.8pt;margin-top:85.85pt;width:474.75pt;height:30.75pt;z-index:251662336" arcsize="10923f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39">
              <w:txbxContent>
                <w:p w:rsidR="0007191E" w:rsidRPr="004223D3" w:rsidRDefault="0007191E" w:rsidP="0084317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4223D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МЕТОДИСТ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margin-left:-16.8pt;margin-top:27.35pt;width:474.75pt;height:30.75pt;z-index:2516613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8">
              <w:txbxContent>
                <w:p w:rsidR="0007191E" w:rsidRPr="004223D3" w:rsidRDefault="0007191E" w:rsidP="0084317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223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17A" w:rsidRDefault="000B1994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994">
        <w:rPr>
          <w:noProof/>
          <w:lang w:eastAsia="ru-RU"/>
        </w:rPr>
        <w:pict>
          <v:roundrect id="_x0000_s1042" style="position:absolute;left:0;text-align:left;margin-left:-31.8pt;margin-top:11.05pt;width:474.75pt;height:47.1pt;z-index:25166540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07191E" w:rsidRDefault="0007191E" w:rsidP="0084317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РОДИТЕЛЬСКИЕ КОМИТЕТЫ НА МЕСТАХ</w:t>
                  </w:r>
                </w:p>
                <w:p w:rsidR="0007191E" w:rsidRPr="00ED2F8A" w:rsidRDefault="0007191E" w:rsidP="0084317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(в школах, детском саду)</w:t>
                  </w:r>
                </w:p>
              </w:txbxContent>
            </v:textbox>
          </v:roundrect>
        </w:pict>
      </w:r>
    </w:p>
    <w:p w:rsidR="0084317A" w:rsidRDefault="0084317A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C85" w:rsidRDefault="00711C85" w:rsidP="00711C85">
      <w:pPr>
        <w:pStyle w:val="a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26E4A" w:rsidRDefault="00526E4A" w:rsidP="00063953">
      <w:pPr>
        <w:pStyle w:val="Default"/>
      </w:pPr>
    </w:p>
    <w:p w:rsidR="00526E4A" w:rsidRDefault="00526E4A" w:rsidP="00063953">
      <w:pPr>
        <w:pStyle w:val="Default"/>
      </w:pPr>
    </w:p>
    <w:p w:rsidR="00526E4A" w:rsidRDefault="00526E4A" w:rsidP="00063953">
      <w:pPr>
        <w:pStyle w:val="Default"/>
      </w:pPr>
    </w:p>
    <w:p w:rsidR="00526E4A" w:rsidRDefault="00A234F5" w:rsidP="00063953">
      <w:pPr>
        <w:pStyle w:val="Default"/>
      </w:pPr>
      <w:r>
        <w:br w:type="page"/>
      </w:r>
      <w:r w:rsidR="00063953" w:rsidRPr="00690599">
        <w:lastRenderedPageBreak/>
        <w:t xml:space="preserve">Сложившаяся система управления МУ ДО Нагорьевского ЦДТ обеспечивает выполнение </w:t>
      </w:r>
    </w:p>
    <w:p w:rsidR="00063953" w:rsidRPr="00690599" w:rsidRDefault="00063953" w:rsidP="00063953">
      <w:pPr>
        <w:pStyle w:val="Default"/>
      </w:pPr>
      <w:r w:rsidRPr="00690599">
        <w:t xml:space="preserve">поставленных целей и задач и в целом соответствует современным требованиям. </w:t>
      </w:r>
    </w:p>
    <w:p w:rsidR="00063953" w:rsidRPr="00690599" w:rsidRDefault="00063953" w:rsidP="00063953">
      <w:pPr>
        <w:pStyle w:val="Default"/>
      </w:pPr>
      <w:r w:rsidRPr="00690599">
        <w:t xml:space="preserve">Деятельность Центра регламентируется </w:t>
      </w:r>
      <w:r w:rsidRPr="00690599">
        <w:rPr>
          <w:b/>
          <w:bCs/>
        </w:rPr>
        <w:t>Локальными документами учреждения</w:t>
      </w:r>
      <w:r w:rsidRPr="00690599">
        <w:t xml:space="preserve">: </w:t>
      </w:r>
    </w:p>
    <w:p w:rsidR="00063953" w:rsidRPr="00690599" w:rsidRDefault="00063953" w:rsidP="00063953">
      <w:pPr>
        <w:pStyle w:val="Default"/>
      </w:pPr>
      <w:r w:rsidRPr="00690599">
        <w:t xml:space="preserve">- приказы и распоряжения директора; </w:t>
      </w:r>
    </w:p>
    <w:p w:rsidR="00063953" w:rsidRPr="00690599" w:rsidRDefault="00063953" w:rsidP="00063953">
      <w:pPr>
        <w:pStyle w:val="Default"/>
      </w:pPr>
      <w:r w:rsidRPr="00690599">
        <w:t xml:space="preserve">- положения, регулирующие трудовые отношения; </w:t>
      </w:r>
    </w:p>
    <w:p w:rsidR="00063953" w:rsidRPr="00690599" w:rsidRDefault="00063953" w:rsidP="00063953">
      <w:pPr>
        <w:pStyle w:val="Default"/>
      </w:pPr>
      <w:r w:rsidRPr="00690599">
        <w:t xml:space="preserve">- положения, регулирующие деятельность управления; </w:t>
      </w:r>
    </w:p>
    <w:p w:rsidR="00063953" w:rsidRPr="00690599" w:rsidRDefault="00063953" w:rsidP="00063953">
      <w:pPr>
        <w:pStyle w:val="Default"/>
      </w:pPr>
      <w:r w:rsidRPr="00690599">
        <w:t xml:space="preserve">- положения, регулирующие деятельность объединений в Организации; </w:t>
      </w:r>
    </w:p>
    <w:p w:rsidR="00063953" w:rsidRPr="00690599" w:rsidRDefault="00063953" w:rsidP="00063953">
      <w:pPr>
        <w:pStyle w:val="Default"/>
      </w:pPr>
      <w:r w:rsidRPr="00690599">
        <w:t>- положения, регулирующие образовательный процесс, взаимоотношения участников образовательного процесса и другие.</w:t>
      </w:r>
    </w:p>
    <w:p w:rsidR="00690599" w:rsidRPr="00B55317" w:rsidRDefault="00690599" w:rsidP="00690599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Администрация в лице директора осуществляет непосредственное управление Центром:</w:t>
      </w:r>
    </w:p>
    <w:p w:rsidR="00690599" w:rsidRPr="00B55317" w:rsidRDefault="00690599" w:rsidP="0069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планирует, организует, руководит и контролирует всю работу Центра, отвечает за качество и эффективность его деятельности;</w:t>
      </w:r>
    </w:p>
    <w:p w:rsidR="00690599" w:rsidRPr="00B55317" w:rsidRDefault="00690599" w:rsidP="0069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представляет интересы Центра во всех организациях села, района и т.д.</w:t>
      </w:r>
    </w:p>
    <w:p w:rsidR="00690599" w:rsidRPr="00B55317" w:rsidRDefault="00690599" w:rsidP="0069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является распорядителем доверенных денежных средств, открывает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5317">
        <w:rPr>
          <w:rFonts w:ascii="Times New Roman" w:hAnsi="Times New Roman" w:cs="Times New Roman"/>
          <w:sz w:val="24"/>
          <w:szCs w:val="24"/>
        </w:rPr>
        <w:t xml:space="preserve"> банках расчетные и другие счета;</w:t>
      </w:r>
    </w:p>
    <w:p w:rsidR="00690599" w:rsidRPr="00B55317" w:rsidRDefault="00690599" w:rsidP="0069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заключает и в соответствии с действующим законодательством договоры, распоряжается имуществом и средствами Центра в пределах своей компетенции издает приказы, распоряжения,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всеми сотрудниками, налагает дисциплинарные взыскания;</w:t>
      </w:r>
    </w:p>
    <w:p w:rsidR="00690599" w:rsidRPr="00B55317" w:rsidRDefault="00690599" w:rsidP="0069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осуществляет подбор, прием на работу, расстановку и увольнение кадров, персонала, отвечает за уровень их квалификации;</w:t>
      </w:r>
    </w:p>
    <w:p w:rsidR="00690599" w:rsidRPr="00B55317" w:rsidRDefault="00690599" w:rsidP="00690599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утверждает структуру Центра, штатное расписание, осуществляет распределение должностных обязанностей в соответствии с требованиями, объемами выполняемых работ, устанавливает ставки заработной платы и должностные оклады;</w:t>
      </w:r>
    </w:p>
    <w:p w:rsidR="00690599" w:rsidRPr="00B55317" w:rsidRDefault="00690599" w:rsidP="0069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организует разработку системы нормативно-документационного обеспечения  и делопроизводства Центра, его программ, планов, утверждает образовательные </w:t>
      </w:r>
      <w:r w:rsidRPr="00B55317">
        <w:rPr>
          <w:rFonts w:ascii="Times New Roman" w:hAnsi="Times New Roman" w:cs="Times New Roman"/>
          <w:sz w:val="24"/>
          <w:szCs w:val="24"/>
        </w:rPr>
        <w:tab/>
        <w:t>программы и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ab/>
        <w:t>планы по представлению Педаго</w:t>
      </w:r>
      <w:r w:rsidRPr="00B55317">
        <w:rPr>
          <w:rFonts w:ascii="Times New Roman" w:hAnsi="Times New Roman" w:cs="Times New Roman"/>
          <w:sz w:val="24"/>
          <w:szCs w:val="24"/>
        </w:rPr>
        <w:t>гического совета, обеспечивает организацию и постановку бухгалтерского учета;</w:t>
      </w:r>
    </w:p>
    <w:p w:rsidR="00690599" w:rsidRPr="00B55317" w:rsidRDefault="00690599" w:rsidP="0069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несет ответственность за соблюдение норм охраны труда и здоровья, техники безопасности во время образовательного процесса.</w:t>
      </w:r>
    </w:p>
    <w:p w:rsidR="00690599" w:rsidRPr="00B55317" w:rsidRDefault="00690599" w:rsidP="0069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953" w:rsidRDefault="00063953" w:rsidP="00944F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3953" w:rsidRDefault="00063953" w:rsidP="00944FF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953"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</w:t>
      </w:r>
      <w:proofErr w:type="gramStart"/>
      <w:r w:rsidRPr="0006395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690599" w:rsidRDefault="00690599" w:rsidP="00944FF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599" w:rsidRDefault="00690599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6B1A">
        <w:rPr>
          <w:rFonts w:ascii="Times New Roman" w:hAnsi="Times New Roman" w:cs="Times New Roman"/>
          <w:sz w:val="24"/>
          <w:szCs w:val="24"/>
        </w:rPr>
        <w:t>При приеме детей в Центр не допускаются ограничения по полу, расе, национальности, языку, происхождению, месту жительства, отношению к религии,  социальному положению.</w:t>
      </w:r>
    </w:p>
    <w:p w:rsidR="00156B1A" w:rsidRDefault="00156B1A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6B1A">
        <w:rPr>
          <w:rFonts w:ascii="Times New Roman" w:hAnsi="Times New Roman" w:cs="Times New Roman"/>
          <w:sz w:val="24"/>
          <w:szCs w:val="24"/>
        </w:rPr>
        <w:t xml:space="preserve">Прием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156B1A">
        <w:rPr>
          <w:rFonts w:ascii="Times New Roman" w:hAnsi="Times New Roman" w:cs="Times New Roman"/>
          <w:sz w:val="24"/>
          <w:szCs w:val="24"/>
        </w:rPr>
        <w:t xml:space="preserve"> для получения дополнительного образования в рамках установленного муниципального задания осуществляется в очередном порядке по заявлениям родителей (или законных представителей детей).</w:t>
      </w:r>
    </w:p>
    <w:p w:rsidR="00F75D1C" w:rsidRDefault="00F75D1C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5D1C">
        <w:rPr>
          <w:rFonts w:ascii="Times New Roman" w:hAnsi="Times New Roman" w:cs="Times New Roman"/>
          <w:sz w:val="24"/>
          <w:szCs w:val="24"/>
        </w:rPr>
        <w:t xml:space="preserve">Комплектование контингента обучающихся в группы осуществляется в соответствии с </w:t>
      </w:r>
      <w:r w:rsidR="00FE136E">
        <w:rPr>
          <w:rFonts w:ascii="Times New Roman" w:hAnsi="Times New Roman" w:cs="Times New Roman"/>
          <w:sz w:val="24"/>
          <w:szCs w:val="24"/>
        </w:rPr>
        <w:t>У</w:t>
      </w:r>
      <w:r w:rsidRPr="00F75D1C">
        <w:rPr>
          <w:rFonts w:ascii="Times New Roman" w:hAnsi="Times New Roman" w:cs="Times New Roman"/>
          <w:sz w:val="24"/>
          <w:szCs w:val="24"/>
        </w:rPr>
        <w:t xml:space="preserve">ставом, с требованиями образовательной программы и с правилами и нормативами, установленными </w:t>
      </w:r>
      <w:proofErr w:type="spellStart"/>
      <w:r w:rsidRPr="00F75D1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75D1C">
        <w:rPr>
          <w:rFonts w:ascii="Times New Roman" w:hAnsi="Times New Roman" w:cs="Times New Roman"/>
          <w:sz w:val="24"/>
          <w:szCs w:val="24"/>
        </w:rPr>
        <w:t xml:space="preserve"> 2.4.4.1251-03.2.4.4.Санитарно-эпидемиологические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нормативы».</w:t>
      </w:r>
    </w:p>
    <w:p w:rsidR="00FE136E" w:rsidRPr="00FE136E" w:rsidRDefault="00FE136E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136E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несовершеннолетних обучающихся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FE136E">
        <w:rPr>
          <w:rFonts w:ascii="Times New Roman" w:hAnsi="Times New Roman" w:cs="Times New Roman"/>
          <w:sz w:val="24"/>
          <w:szCs w:val="24"/>
        </w:rPr>
        <w:t xml:space="preserve"> обеспечена возможность ознакомления с ходом и содержанием образовательного процесса.</w:t>
      </w:r>
    </w:p>
    <w:p w:rsidR="00FE136E" w:rsidRDefault="00FE136E" w:rsidP="00FE136E">
      <w:pPr>
        <w:pStyle w:val="Default"/>
        <w:rPr>
          <w:b/>
          <w:bCs/>
          <w:sz w:val="28"/>
          <w:szCs w:val="28"/>
        </w:rPr>
      </w:pPr>
    </w:p>
    <w:p w:rsidR="00FE136E" w:rsidRPr="00FE136E" w:rsidRDefault="00FE136E" w:rsidP="00FE136E">
      <w:pPr>
        <w:pStyle w:val="Default"/>
        <w:rPr>
          <w:bCs/>
          <w:sz w:val="28"/>
          <w:szCs w:val="28"/>
          <w:u w:val="single"/>
        </w:rPr>
      </w:pPr>
      <w:r w:rsidRPr="00FE136E">
        <w:rPr>
          <w:bCs/>
          <w:sz w:val="28"/>
          <w:szCs w:val="28"/>
          <w:u w:val="single"/>
        </w:rPr>
        <w:t xml:space="preserve">Организация информирования лиц, поступающих в ЦДТ </w:t>
      </w:r>
    </w:p>
    <w:p w:rsidR="00FE136E" w:rsidRDefault="00FE136E" w:rsidP="00FE136E">
      <w:pPr>
        <w:pStyle w:val="Default"/>
        <w:rPr>
          <w:sz w:val="28"/>
          <w:szCs w:val="28"/>
        </w:rPr>
      </w:pPr>
    </w:p>
    <w:p w:rsidR="00FE136E" w:rsidRPr="00FE136E" w:rsidRDefault="00FE136E" w:rsidP="00FE136E">
      <w:pPr>
        <w:pStyle w:val="Default"/>
      </w:pPr>
      <w:r w:rsidRPr="00FE136E">
        <w:t xml:space="preserve">С целью ознакомления поступающего и его родителей (законных представителей) на сайте https://cdo-nagr.edu.yar.ru размещены: </w:t>
      </w:r>
    </w:p>
    <w:p w:rsidR="00FE136E" w:rsidRPr="00FE136E" w:rsidRDefault="00FE136E" w:rsidP="00FE136E">
      <w:pPr>
        <w:pStyle w:val="Default"/>
        <w:spacing w:after="57"/>
      </w:pPr>
      <w:r w:rsidRPr="00FE136E">
        <w:t xml:space="preserve"> - Устав Организации; </w:t>
      </w:r>
    </w:p>
    <w:p w:rsidR="00FE136E" w:rsidRPr="00FE136E" w:rsidRDefault="00FE136E" w:rsidP="00FE136E">
      <w:pPr>
        <w:pStyle w:val="Default"/>
        <w:spacing w:after="57"/>
      </w:pPr>
      <w:r w:rsidRPr="00FE136E">
        <w:t xml:space="preserve">- лицензия на осуществление образовательной деятельности с приложением; </w:t>
      </w:r>
    </w:p>
    <w:p w:rsidR="00FE136E" w:rsidRPr="00FE136E" w:rsidRDefault="00FE136E" w:rsidP="00FE136E">
      <w:pPr>
        <w:pStyle w:val="Default"/>
        <w:spacing w:after="57"/>
      </w:pPr>
      <w:r w:rsidRPr="00FE136E">
        <w:t xml:space="preserve">- Правила приема, перевода и отчисления; </w:t>
      </w:r>
    </w:p>
    <w:p w:rsidR="00FE136E" w:rsidRPr="00FE136E" w:rsidRDefault="00FE136E" w:rsidP="00FE136E">
      <w:pPr>
        <w:pStyle w:val="Default"/>
        <w:spacing w:after="57"/>
      </w:pPr>
      <w:r w:rsidRPr="00FE136E">
        <w:t xml:space="preserve">- Правила внутреннего распорядка для </w:t>
      </w:r>
      <w:proofErr w:type="gramStart"/>
      <w:r w:rsidRPr="00FE136E">
        <w:t>обучающихся</w:t>
      </w:r>
      <w:proofErr w:type="gramEnd"/>
      <w:r w:rsidRPr="00FE136E">
        <w:t xml:space="preserve">; </w:t>
      </w:r>
    </w:p>
    <w:p w:rsidR="00FE136E" w:rsidRPr="00FE136E" w:rsidRDefault="00FE136E" w:rsidP="00FE136E">
      <w:pPr>
        <w:pStyle w:val="Default"/>
        <w:spacing w:after="57"/>
      </w:pPr>
      <w:r w:rsidRPr="00FE136E">
        <w:t xml:space="preserve">- перечень реализуемых программ; </w:t>
      </w:r>
    </w:p>
    <w:p w:rsidR="00FE136E" w:rsidRPr="00FE136E" w:rsidRDefault="00FE136E" w:rsidP="00FE136E">
      <w:pPr>
        <w:pStyle w:val="Default"/>
      </w:pPr>
      <w:r w:rsidRPr="00FE136E">
        <w:t xml:space="preserve">- контактные телефоны. </w:t>
      </w:r>
    </w:p>
    <w:p w:rsidR="00FE136E" w:rsidRPr="00FE136E" w:rsidRDefault="00FE136E" w:rsidP="00FE136E">
      <w:pPr>
        <w:pStyle w:val="Default"/>
      </w:pPr>
    </w:p>
    <w:p w:rsidR="00FE136E" w:rsidRPr="00FE136E" w:rsidRDefault="00FE136E" w:rsidP="00FE136E">
      <w:pPr>
        <w:pStyle w:val="Default"/>
      </w:pPr>
      <w:r w:rsidRPr="00FE136E">
        <w:t xml:space="preserve">Информация о зачислении в объединение и о расписании занятий предоставляется родителям (законным представителям): </w:t>
      </w:r>
    </w:p>
    <w:p w:rsidR="00FE136E" w:rsidRPr="00FE136E" w:rsidRDefault="00FE136E" w:rsidP="00FE136E">
      <w:pPr>
        <w:pStyle w:val="Default"/>
        <w:spacing w:after="57"/>
      </w:pPr>
      <w:r w:rsidRPr="00FE136E">
        <w:t xml:space="preserve">- на встрече с педагогом; </w:t>
      </w:r>
    </w:p>
    <w:p w:rsidR="00FE136E" w:rsidRPr="00FE136E" w:rsidRDefault="00FE136E" w:rsidP="00FE136E">
      <w:pPr>
        <w:pStyle w:val="Default"/>
        <w:spacing w:after="57"/>
      </w:pPr>
      <w:r w:rsidRPr="00FE136E">
        <w:t xml:space="preserve">- по телефону; </w:t>
      </w:r>
    </w:p>
    <w:p w:rsidR="00FE136E" w:rsidRDefault="00FE136E" w:rsidP="00FE136E">
      <w:pPr>
        <w:pStyle w:val="Default"/>
      </w:pPr>
      <w:r w:rsidRPr="00FE136E">
        <w:t xml:space="preserve">- на родительском собрании. </w:t>
      </w:r>
    </w:p>
    <w:p w:rsidR="009B6FD6" w:rsidRDefault="009B6FD6" w:rsidP="00FE136E">
      <w:pPr>
        <w:pStyle w:val="Default"/>
        <w:rPr>
          <w:sz w:val="28"/>
          <w:szCs w:val="28"/>
        </w:rPr>
      </w:pPr>
    </w:p>
    <w:p w:rsidR="009B6FD6" w:rsidRPr="009B6FD6" w:rsidRDefault="009B6FD6" w:rsidP="00FE136E">
      <w:pPr>
        <w:pStyle w:val="Default"/>
      </w:pPr>
      <w:r w:rsidRPr="009B6FD6">
        <w:rPr>
          <w:sz w:val="28"/>
          <w:szCs w:val="28"/>
        </w:rPr>
        <w:t xml:space="preserve">МУ ДО </w:t>
      </w:r>
      <w:proofErr w:type="spellStart"/>
      <w:r w:rsidRPr="009B6FD6">
        <w:rPr>
          <w:sz w:val="28"/>
          <w:szCs w:val="28"/>
        </w:rPr>
        <w:t>Нагорьевский</w:t>
      </w:r>
      <w:proofErr w:type="spellEnd"/>
      <w:r w:rsidRPr="009B6FD6">
        <w:rPr>
          <w:sz w:val="28"/>
          <w:szCs w:val="28"/>
        </w:rPr>
        <w:t xml:space="preserve"> ЦДТ является многопрофильным учреждением, которое реализует программы дополнительного образования детей следующих направленностей</w:t>
      </w:r>
      <w:r w:rsidRPr="009B6FD6">
        <w:t>:</w:t>
      </w:r>
    </w:p>
    <w:p w:rsidR="00690599" w:rsidRPr="00F75D1C" w:rsidRDefault="00690599" w:rsidP="0069059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1A" w:rsidRPr="0084252B" w:rsidRDefault="00156B1A" w:rsidP="00156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252B">
        <w:rPr>
          <w:rFonts w:ascii="Times New Roman" w:hAnsi="Times New Roman" w:cs="Times New Roman"/>
          <w:sz w:val="24"/>
          <w:szCs w:val="24"/>
          <w:u w:val="single"/>
        </w:rPr>
        <w:t>с 01.01.2018 по 30.05.2018 численность обучающихся 469 человек</w:t>
      </w:r>
    </w:p>
    <w:p w:rsidR="00D133E1" w:rsidRPr="00A20FEA" w:rsidRDefault="00D133E1" w:rsidP="00D133E1">
      <w:pPr>
        <w:pStyle w:val="Default"/>
      </w:pPr>
      <w:r w:rsidRPr="00A20FEA">
        <w:rPr>
          <w:b/>
          <w:bCs/>
        </w:rPr>
        <w:t xml:space="preserve">Художественная направленность </w:t>
      </w:r>
    </w:p>
    <w:p w:rsidR="00D133E1" w:rsidRPr="00A20FEA" w:rsidRDefault="00A20FEA" w:rsidP="00D133E1">
      <w:pPr>
        <w:pStyle w:val="Default"/>
      </w:pPr>
      <w:r w:rsidRPr="00A20FEA">
        <w:t>8</w:t>
      </w:r>
      <w:r w:rsidR="00D133E1" w:rsidRPr="00A20FEA">
        <w:t xml:space="preserve"> педагог</w:t>
      </w:r>
      <w:r w:rsidR="00DC2C72">
        <w:t>ов</w:t>
      </w:r>
      <w:r w:rsidR="00D133E1" w:rsidRPr="00A20FEA">
        <w:t xml:space="preserve"> дополнительного образования </w:t>
      </w:r>
    </w:p>
    <w:p w:rsidR="00D133E1" w:rsidRPr="00A20FEA" w:rsidRDefault="00A20FEA" w:rsidP="00D133E1">
      <w:pPr>
        <w:pStyle w:val="Default"/>
      </w:pPr>
      <w:r w:rsidRPr="00A20FEA">
        <w:t>8</w:t>
      </w:r>
      <w:r w:rsidR="00D133E1" w:rsidRPr="00A20FEA">
        <w:t xml:space="preserve"> образовательных объединени</w:t>
      </w:r>
      <w:r w:rsidR="00DC2C72">
        <w:t>й</w:t>
      </w:r>
      <w:r w:rsidR="00D133E1" w:rsidRPr="00A20FEA">
        <w:t xml:space="preserve"> </w:t>
      </w:r>
    </w:p>
    <w:p w:rsidR="00D133E1" w:rsidRPr="00A20FEA" w:rsidRDefault="00A20FEA" w:rsidP="00D1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FEA">
        <w:rPr>
          <w:sz w:val="24"/>
          <w:szCs w:val="24"/>
        </w:rPr>
        <w:t>173 обучающих</w:t>
      </w:r>
      <w:r w:rsidR="00D133E1" w:rsidRPr="00A20FEA">
        <w:rPr>
          <w:sz w:val="24"/>
          <w:szCs w:val="24"/>
        </w:rPr>
        <w:t>ся</w:t>
      </w: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0FEA">
        <w:rPr>
          <w:rFonts w:ascii="Times New Roman" w:hAnsi="Times New Roman" w:cs="Times New Roman"/>
          <w:b/>
          <w:sz w:val="24"/>
          <w:szCs w:val="24"/>
        </w:rPr>
        <w:t>Эколого</w:t>
      </w:r>
      <w:proofErr w:type="spellEnd"/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биологическая направленность</w:t>
      </w:r>
      <w:r w:rsidRPr="00A20F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3E1" w:rsidRPr="00A20FEA" w:rsidRDefault="00A20FEA" w:rsidP="00D133E1">
      <w:pPr>
        <w:pStyle w:val="Default"/>
      </w:pPr>
      <w:r w:rsidRPr="00A20FEA">
        <w:t>2</w:t>
      </w:r>
      <w:r w:rsidR="00D133E1" w:rsidRPr="00A20FEA">
        <w:t xml:space="preserve"> педаг</w:t>
      </w:r>
      <w:r w:rsidR="00DC2C72">
        <w:t>ога</w:t>
      </w:r>
      <w:r w:rsidR="00D133E1" w:rsidRPr="00A20FEA">
        <w:t xml:space="preserve"> дополнительного образования </w:t>
      </w:r>
    </w:p>
    <w:p w:rsidR="00D133E1" w:rsidRPr="00A20FEA" w:rsidRDefault="00A20FEA" w:rsidP="00D133E1">
      <w:pPr>
        <w:pStyle w:val="Default"/>
      </w:pPr>
      <w:r w:rsidRPr="00A20FEA">
        <w:t>3</w:t>
      </w:r>
      <w:r w:rsidR="00D133E1" w:rsidRPr="00A20FEA">
        <w:t xml:space="preserve"> </w:t>
      </w:r>
      <w:proofErr w:type="gramStart"/>
      <w:r w:rsidR="00D133E1" w:rsidRPr="00A20FEA">
        <w:t>образовательных</w:t>
      </w:r>
      <w:proofErr w:type="gramEnd"/>
      <w:r w:rsidR="00D133E1" w:rsidRPr="00A20FEA">
        <w:t xml:space="preserve"> объединения </w:t>
      </w:r>
    </w:p>
    <w:p w:rsidR="00D133E1" w:rsidRPr="00A20FEA" w:rsidRDefault="00A20FEA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EA">
        <w:rPr>
          <w:sz w:val="24"/>
          <w:szCs w:val="24"/>
        </w:rPr>
        <w:t>44</w:t>
      </w:r>
      <w:r w:rsidR="00D133E1" w:rsidRPr="00A20FEA">
        <w:rPr>
          <w:sz w:val="24"/>
          <w:szCs w:val="24"/>
        </w:rPr>
        <w:t xml:space="preserve"> обучающихся</w:t>
      </w:r>
    </w:p>
    <w:p w:rsidR="00A20FEA" w:rsidRPr="00A20FEA" w:rsidRDefault="00A20FEA" w:rsidP="00D13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0FEA">
        <w:rPr>
          <w:rFonts w:ascii="Times New Roman" w:hAnsi="Times New Roman" w:cs="Times New Roman"/>
          <w:b/>
          <w:sz w:val="24"/>
          <w:szCs w:val="24"/>
        </w:rPr>
        <w:t>Туристко</w:t>
      </w:r>
      <w:proofErr w:type="spellEnd"/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краеведческая</w:t>
      </w:r>
      <w:r w:rsidRPr="00A20FEA">
        <w:rPr>
          <w:rFonts w:ascii="Times New Roman" w:hAnsi="Times New Roman" w:cs="Times New Roman"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E1" w:rsidRPr="00A20FEA" w:rsidRDefault="00D133E1" w:rsidP="00D133E1">
      <w:pPr>
        <w:pStyle w:val="Default"/>
      </w:pPr>
      <w:r w:rsidRPr="00A20FEA">
        <w:t xml:space="preserve">1 педагог дополнительного образования </w:t>
      </w:r>
    </w:p>
    <w:p w:rsidR="00D133E1" w:rsidRPr="00A20FEA" w:rsidRDefault="00D133E1" w:rsidP="00D133E1">
      <w:pPr>
        <w:pStyle w:val="Default"/>
      </w:pPr>
      <w:r w:rsidRPr="00A20FEA">
        <w:t xml:space="preserve">1 образовательное объединение </w:t>
      </w: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EA">
        <w:rPr>
          <w:sz w:val="24"/>
          <w:szCs w:val="24"/>
        </w:rPr>
        <w:t>12 обучающихся</w:t>
      </w: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EA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A20FEA">
        <w:rPr>
          <w:rFonts w:ascii="Times New Roman" w:hAnsi="Times New Roman" w:cs="Times New Roman"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E1" w:rsidRPr="00A20FEA" w:rsidRDefault="00A20FEA" w:rsidP="00D133E1">
      <w:pPr>
        <w:pStyle w:val="Default"/>
      </w:pPr>
      <w:r w:rsidRPr="00A20FEA">
        <w:t>5</w:t>
      </w:r>
      <w:r w:rsidR="00D133E1" w:rsidRPr="00A20FEA">
        <w:t xml:space="preserve"> педагогов дополнительного образования </w:t>
      </w:r>
    </w:p>
    <w:p w:rsidR="00D133E1" w:rsidRPr="00A20FEA" w:rsidRDefault="00A20FEA" w:rsidP="00D133E1">
      <w:pPr>
        <w:pStyle w:val="Default"/>
      </w:pPr>
      <w:r w:rsidRPr="00A20FEA">
        <w:t>5</w:t>
      </w:r>
      <w:r w:rsidR="00D133E1" w:rsidRPr="00A20FEA">
        <w:t xml:space="preserve"> образовательных объединений </w:t>
      </w:r>
    </w:p>
    <w:p w:rsidR="00D133E1" w:rsidRPr="00A20FEA" w:rsidRDefault="00A20FEA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EA">
        <w:rPr>
          <w:sz w:val="24"/>
          <w:szCs w:val="24"/>
        </w:rPr>
        <w:t>84</w:t>
      </w:r>
      <w:r w:rsidR="00D133E1" w:rsidRPr="00A20FEA">
        <w:rPr>
          <w:sz w:val="24"/>
          <w:szCs w:val="24"/>
        </w:rPr>
        <w:t xml:space="preserve"> обучающихся</w:t>
      </w: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3E1" w:rsidRPr="00A20FEA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0FEA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 w:cs="Times New Roman"/>
          <w:b/>
          <w:sz w:val="24"/>
          <w:szCs w:val="24"/>
        </w:rPr>
        <w:t>спортивная направленность</w:t>
      </w:r>
      <w:r w:rsidRPr="00A2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E1" w:rsidRPr="00A20FEA" w:rsidRDefault="00D133E1" w:rsidP="00D133E1">
      <w:pPr>
        <w:pStyle w:val="Default"/>
      </w:pPr>
      <w:r w:rsidRPr="00A20FEA">
        <w:t xml:space="preserve">6 педагогов дополнительного образования </w:t>
      </w:r>
    </w:p>
    <w:p w:rsidR="00D133E1" w:rsidRPr="00A20FEA" w:rsidRDefault="00A20FEA" w:rsidP="00D133E1">
      <w:pPr>
        <w:pStyle w:val="Default"/>
      </w:pPr>
      <w:r w:rsidRPr="00A20FEA">
        <w:t>9</w:t>
      </w:r>
      <w:r w:rsidR="00D133E1" w:rsidRPr="00A20FEA">
        <w:t xml:space="preserve"> образовательных объединений </w:t>
      </w:r>
    </w:p>
    <w:p w:rsidR="00D133E1" w:rsidRPr="00A20FEA" w:rsidRDefault="00A20FEA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EA">
        <w:rPr>
          <w:sz w:val="24"/>
          <w:szCs w:val="24"/>
        </w:rPr>
        <w:t>142</w:t>
      </w:r>
      <w:r w:rsidR="00D133E1" w:rsidRPr="00A20FEA">
        <w:rPr>
          <w:sz w:val="24"/>
          <w:szCs w:val="24"/>
        </w:rPr>
        <w:t xml:space="preserve"> обучающихся</w:t>
      </w:r>
    </w:p>
    <w:p w:rsidR="00D133E1" w:rsidRDefault="00D133E1" w:rsidP="00D1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1A" w:rsidRDefault="00A20FEA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EA">
        <w:rPr>
          <w:rFonts w:ascii="Times New Roman" w:hAnsi="Times New Roman" w:cs="Times New Roman"/>
          <w:b/>
          <w:sz w:val="24"/>
          <w:szCs w:val="24"/>
        </w:rPr>
        <w:t>Н</w:t>
      </w:r>
      <w:r w:rsidR="00156B1A" w:rsidRPr="00A20FEA">
        <w:rPr>
          <w:rFonts w:ascii="Times New Roman" w:hAnsi="Times New Roman" w:cs="Times New Roman"/>
          <w:b/>
          <w:sz w:val="24"/>
          <w:szCs w:val="24"/>
        </w:rPr>
        <w:t>аучно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A20FEA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A20FEA">
        <w:rPr>
          <w:rFonts w:ascii="Times New Roman" w:hAnsi="Times New Roman" w:cs="Times New Roman"/>
          <w:b/>
          <w:sz w:val="24"/>
          <w:szCs w:val="24"/>
        </w:rPr>
        <w:t xml:space="preserve">техническая </w:t>
      </w:r>
      <w:r w:rsidRPr="00A20FE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EA" w:rsidRPr="00D133E1" w:rsidRDefault="00A20FEA" w:rsidP="00A20FEA">
      <w:pPr>
        <w:pStyle w:val="Default"/>
      </w:pPr>
      <w:r>
        <w:t xml:space="preserve">1 </w:t>
      </w:r>
      <w:r w:rsidRPr="00D133E1">
        <w:t xml:space="preserve">педагог дополнительного образования </w:t>
      </w:r>
    </w:p>
    <w:p w:rsidR="00A20FEA" w:rsidRPr="00D133E1" w:rsidRDefault="00A20FEA" w:rsidP="00A20FEA">
      <w:pPr>
        <w:pStyle w:val="Default"/>
      </w:pPr>
      <w:r>
        <w:t>1 образовательное объединение</w:t>
      </w:r>
      <w:r w:rsidRPr="00D133E1">
        <w:t xml:space="preserve"> </w:t>
      </w:r>
    </w:p>
    <w:p w:rsidR="00A20FEA" w:rsidRPr="00156B1A" w:rsidRDefault="00A20FEA" w:rsidP="00A2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 обучающих</w:t>
      </w:r>
      <w:r w:rsidRPr="00D133E1">
        <w:rPr>
          <w:rFonts w:ascii="Times New Roman" w:hAnsi="Times New Roman" w:cs="Times New Roman"/>
          <w:sz w:val="24"/>
          <w:szCs w:val="24"/>
        </w:rPr>
        <w:t>ся</w:t>
      </w:r>
    </w:p>
    <w:p w:rsidR="00156B1A" w:rsidRDefault="00156B1A" w:rsidP="00156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B1A" w:rsidRPr="0084252B" w:rsidRDefault="00156B1A" w:rsidP="00156B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252B">
        <w:rPr>
          <w:rFonts w:ascii="Times New Roman" w:hAnsi="Times New Roman" w:cs="Times New Roman"/>
          <w:sz w:val="24"/>
          <w:szCs w:val="24"/>
          <w:u w:val="single"/>
        </w:rPr>
        <w:t>с 03.09.2018 по 31.12.2018 численность обучающихся 479 человек</w:t>
      </w:r>
      <w:r w:rsidR="0084252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0C42" w:rsidRDefault="00C00C42" w:rsidP="00C00C42">
      <w:pPr>
        <w:pStyle w:val="Default"/>
        <w:rPr>
          <w:b/>
          <w:bCs/>
          <w:sz w:val="28"/>
          <w:szCs w:val="28"/>
        </w:rPr>
      </w:pPr>
    </w:p>
    <w:p w:rsidR="00C00C42" w:rsidRPr="00D133E1" w:rsidRDefault="00C00C42" w:rsidP="00C00C42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C00C42" w:rsidRPr="00D133E1" w:rsidRDefault="0032575C" w:rsidP="00C00C42">
      <w:pPr>
        <w:pStyle w:val="Default"/>
      </w:pPr>
      <w:r>
        <w:t>9</w:t>
      </w:r>
      <w:r w:rsidR="00C00C42" w:rsidRPr="00D133E1">
        <w:t xml:space="preserve"> педагог</w:t>
      </w:r>
      <w:r w:rsidR="00DC2C72">
        <w:t>ов</w:t>
      </w:r>
      <w:r w:rsidR="00C00C42" w:rsidRPr="00D133E1">
        <w:t xml:space="preserve"> дополнительного образования </w:t>
      </w:r>
    </w:p>
    <w:p w:rsidR="00C00C42" w:rsidRPr="00D133E1" w:rsidRDefault="0032575C" w:rsidP="00C00C42">
      <w:pPr>
        <w:pStyle w:val="Default"/>
      </w:pPr>
      <w:r>
        <w:t>11</w:t>
      </w:r>
      <w:r w:rsidR="00C00C42" w:rsidRPr="00D133E1">
        <w:t xml:space="preserve"> образовательных объединени</w:t>
      </w:r>
      <w:r w:rsidR="00DC2C72">
        <w:t>й</w:t>
      </w:r>
      <w:r w:rsidR="00C00C42" w:rsidRPr="00D133E1">
        <w:t xml:space="preserve"> </w:t>
      </w:r>
    </w:p>
    <w:p w:rsidR="00C00C42" w:rsidRPr="00D133E1" w:rsidRDefault="00C00C42" w:rsidP="00C00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E1">
        <w:rPr>
          <w:rFonts w:ascii="Times New Roman" w:hAnsi="Times New Roman" w:cs="Times New Roman"/>
          <w:sz w:val="24"/>
          <w:szCs w:val="24"/>
        </w:rPr>
        <w:t>141 обучающийся</w:t>
      </w:r>
    </w:p>
    <w:p w:rsidR="00C00C42" w:rsidRPr="00D133E1" w:rsidRDefault="00C00C42" w:rsidP="00156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B1A" w:rsidRPr="00D133E1" w:rsidRDefault="00C00C42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3E1">
        <w:rPr>
          <w:rFonts w:ascii="Times New Roman" w:hAnsi="Times New Roman" w:cs="Times New Roman"/>
          <w:b/>
          <w:sz w:val="24"/>
          <w:szCs w:val="24"/>
        </w:rPr>
        <w:t>Э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колого</w:t>
      </w:r>
      <w:proofErr w:type="spellEnd"/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биологическая</w:t>
      </w:r>
      <w:r w:rsidRPr="00D133E1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D133E1">
        <w:rPr>
          <w:rFonts w:ascii="Times New Roman" w:hAnsi="Times New Roman" w:cs="Times New Roman"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42" w:rsidRPr="00D133E1" w:rsidRDefault="0032575C" w:rsidP="00C00C42">
      <w:pPr>
        <w:pStyle w:val="Default"/>
      </w:pPr>
      <w:r>
        <w:t>2</w:t>
      </w:r>
      <w:r w:rsidR="00DC2C72">
        <w:t xml:space="preserve"> педагога</w:t>
      </w:r>
      <w:r w:rsidR="00C00C42" w:rsidRPr="00D133E1">
        <w:t xml:space="preserve"> дополнительного образования </w:t>
      </w:r>
    </w:p>
    <w:p w:rsidR="00C00C42" w:rsidRPr="00D133E1" w:rsidRDefault="0032575C" w:rsidP="00C00C42">
      <w:pPr>
        <w:pStyle w:val="Default"/>
      </w:pPr>
      <w:r>
        <w:t>3</w:t>
      </w:r>
      <w:r w:rsidR="00C00C42" w:rsidRPr="00D133E1">
        <w:t xml:space="preserve"> </w:t>
      </w:r>
      <w:proofErr w:type="gramStart"/>
      <w:r w:rsidR="00C00C42" w:rsidRPr="00D133E1">
        <w:t>образовательных</w:t>
      </w:r>
      <w:proofErr w:type="gramEnd"/>
      <w:r w:rsidR="00C00C42" w:rsidRPr="00D133E1">
        <w:t xml:space="preserve"> объединения </w:t>
      </w:r>
    </w:p>
    <w:p w:rsidR="00C00C42" w:rsidRDefault="00C00C42" w:rsidP="00C00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E1">
        <w:rPr>
          <w:rFonts w:ascii="Times New Roman" w:hAnsi="Times New Roman" w:cs="Times New Roman"/>
          <w:sz w:val="24"/>
          <w:szCs w:val="24"/>
        </w:rPr>
        <w:t>39 обучающихся</w:t>
      </w:r>
    </w:p>
    <w:p w:rsidR="00D133E1" w:rsidRPr="00D133E1" w:rsidRDefault="00D133E1" w:rsidP="00C00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1A" w:rsidRPr="00D133E1" w:rsidRDefault="00C00C42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3E1">
        <w:rPr>
          <w:rFonts w:ascii="Times New Roman" w:hAnsi="Times New Roman" w:cs="Times New Roman"/>
          <w:b/>
          <w:sz w:val="24"/>
          <w:szCs w:val="24"/>
        </w:rPr>
        <w:t>Т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уристко</w:t>
      </w:r>
      <w:proofErr w:type="spellEnd"/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краеведческая</w:t>
      </w:r>
      <w:r w:rsidR="00156B1A" w:rsidRPr="00D133E1">
        <w:rPr>
          <w:rFonts w:ascii="Times New Roman" w:hAnsi="Times New Roman" w:cs="Times New Roman"/>
          <w:sz w:val="24"/>
          <w:szCs w:val="24"/>
        </w:rPr>
        <w:t xml:space="preserve"> </w:t>
      </w:r>
      <w:r w:rsidRPr="00D133E1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42" w:rsidRPr="00D133E1" w:rsidRDefault="00C00C42" w:rsidP="00C00C42">
      <w:pPr>
        <w:pStyle w:val="Default"/>
      </w:pPr>
      <w:r w:rsidRPr="00D133E1">
        <w:t xml:space="preserve">1 педагог дополнительного образования </w:t>
      </w:r>
    </w:p>
    <w:p w:rsidR="00C00C42" w:rsidRPr="00D133E1" w:rsidRDefault="00C00C42" w:rsidP="00C00C42">
      <w:pPr>
        <w:pStyle w:val="Default"/>
      </w:pPr>
      <w:r w:rsidRPr="00D133E1">
        <w:t xml:space="preserve">1 образовательное объединение </w:t>
      </w:r>
    </w:p>
    <w:p w:rsidR="00C00C42" w:rsidRPr="00D133E1" w:rsidRDefault="00C00C42" w:rsidP="00C00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E1">
        <w:rPr>
          <w:rFonts w:ascii="Times New Roman" w:hAnsi="Times New Roman" w:cs="Times New Roman"/>
          <w:sz w:val="24"/>
          <w:szCs w:val="24"/>
        </w:rPr>
        <w:t>12 обучающихся</w:t>
      </w:r>
    </w:p>
    <w:p w:rsidR="00C00C42" w:rsidRPr="00D133E1" w:rsidRDefault="00C00C42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1A" w:rsidRPr="00D133E1" w:rsidRDefault="00C00C42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E1">
        <w:rPr>
          <w:rFonts w:ascii="Times New Roman" w:hAnsi="Times New Roman" w:cs="Times New Roman"/>
          <w:b/>
          <w:sz w:val="24"/>
          <w:szCs w:val="24"/>
        </w:rPr>
        <w:t>С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оциально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="00156B1A" w:rsidRPr="00D133E1">
        <w:rPr>
          <w:rFonts w:ascii="Times New Roman" w:hAnsi="Times New Roman" w:cs="Times New Roman"/>
          <w:sz w:val="24"/>
          <w:szCs w:val="24"/>
        </w:rPr>
        <w:t xml:space="preserve"> </w:t>
      </w:r>
      <w:r w:rsidRPr="00D133E1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42" w:rsidRPr="00D133E1" w:rsidRDefault="00C00C42" w:rsidP="00C00C42">
      <w:pPr>
        <w:pStyle w:val="Default"/>
      </w:pPr>
      <w:r w:rsidRPr="00D133E1">
        <w:t xml:space="preserve">6 педагогов дополнительного образования </w:t>
      </w:r>
    </w:p>
    <w:p w:rsidR="00C00C42" w:rsidRPr="00D133E1" w:rsidRDefault="00C00C42" w:rsidP="00C00C42">
      <w:pPr>
        <w:pStyle w:val="Default"/>
      </w:pPr>
      <w:r w:rsidRPr="00D133E1">
        <w:t xml:space="preserve">6 образовательных объединений </w:t>
      </w:r>
    </w:p>
    <w:p w:rsidR="00C00C42" w:rsidRPr="00D133E1" w:rsidRDefault="00C00C42" w:rsidP="00C00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E1">
        <w:rPr>
          <w:rFonts w:ascii="Times New Roman" w:hAnsi="Times New Roman" w:cs="Times New Roman"/>
          <w:sz w:val="24"/>
          <w:szCs w:val="24"/>
        </w:rPr>
        <w:t>99 обучающихся</w:t>
      </w:r>
    </w:p>
    <w:p w:rsidR="00C00C42" w:rsidRPr="00D133E1" w:rsidRDefault="00C00C42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1A" w:rsidRPr="00D133E1" w:rsidRDefault="00C00C42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3E1">
        <w:rPr>
          <w:rFonts w:ascii="Times New Roman" w:hAnsi="Times New Roman" w:cs="Times New Roman"/>
          <w:b/>
          <w:sz w:val="24"/>
          <w:szCs w:val="24"/>
        </w:rPr>
        <w:t>Ф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изкультурно</w:t>
      </w:r>
      <w:proofErr w:type="spellEnd"/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-</w:t>
      </w:r>
      <w:r w:rsidR="00DC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B1A" w:rsidRPr="00D133E1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Pr="00D133E1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="00156B1A" w:rsidRPr="00D1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42" w:rsidRPr="00D133E1" w:rsidRDefault="00C00C42" w:rsidP="00C00C42">
      <w:pPr>
        <w:pStyle w:val="Default"/>
      </w:pPr>
      <w:r w:rsidRPr="00D133E1">
        <w:t xml:space="preserve">6 педагогов дополнительного образования </w:t>
      </w:r>
    </w:p>
    <w:p w:rsidR="00C00C42" w:rsidRPr="00D133E1" w:rsidRDefault="00C00C42" w:rsidP="00C00C42">
      <w:pPr>
        <w:pStyle w:val="Default"/>
      </w:pPr>
      <w:r w:rsidRPr="00D133E1">
        <w:t xml:space="preserve">11 образовательных объединений </w:t>
      </w:r>
    </w:p>
    <w:p w:rsidR="00C00C42" w:rsidRPr="00D133E1" w:rsidRDefault="00C00C42" w:rsidP="00C00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E1">
        <w:rPr>
          <w:rFonts w:ascii="Times New Roman" w:hAnsi="Times New Roman" w:cs="Times New Roman"/>
          <w:sz w:val="24"/>
          <w:szCs w:val="24"/>
        </w:rPr>
        <w:t>188 обучающихся</w:t>
      </w:r>
    </w:p>
    <w:p w:rsidR="00C00C42" w:rsidRPr="00D133E1" w:rsidRDefault="00C00C42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18" w:rsidRPr="009B6FD6" w:rsidRDefault="00A60318" w:rsidP="00A6031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B6FD6">
        <w:rPr>
          <w:rFonts w:ascii="Times New Roman" w:hAnsi="Times New Roman" w:cs="Times New Roman"/>
          <w:iCs/>
          <w:sz w:val="24"/>
          <w:szCs w:val="24"/>
        </w:rPr>
        <w:t>Сохранность творческих объединений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3118"/>
      </w:tblGrid>
      <w:tr w:rsidR="00A60318" w:rsidRPr="00EF153D" w:rsidTr="00D133E1">
        <w:trPr>
          <w:trHeight w:val="605"/>
        </w:trPr>
        <w:tc>
          <w:tcPr>
            <w:tcW w:w="3369" w:type="dxa"/>
          </w:tcPr>
          <w:p w:rsidR="00A60318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318" w:rsidRPr="00EF153D" w:rsidRDefault="009B6FD6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0318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</w:p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01.01.18/03.09.18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60318" w:rsidRDefault="00A60318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A60318" w:rsidRPr="00EF153D" w:rsidRDefault="00A60318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01.01.18/03.09.18</w:t>
            </w:r>
          </w:p>
        </w:tc>
      </w:tr>
      <w:tr w:rsidR="00A60318" w:rsidRPr="00EF153D" w:rsidTr="00D133E1">
        <w:trPr>
          <w:trHeight w:val="270"/>
        </w:trPr>
        <w:tc>
          <w:tcPr>
            <w:tcW w:w="3369" w:type="dxa"/>
            <w:tcBorders>
              <w:bottom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A60318" w:rsidRPr="00EF153D" w:rsidRDefault="00A818A9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60318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469/479</w:t>
            </w:r>
          </w:p>
        </w:tc>
      </w:tr>
    </w:tbl>
    <w:p w:rsidR="00A60318" w:rsidRDefault="00A60318" w:rsidP="00A60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318" w:rsidRPr="00D0771E" w:rsidRDefault="00A60318" w:rsidP="00A60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1E">
        <w:rPr>
          <w:rFonts w:ascii="Times New Roman" w:hAnsi="Times New Roman" w:cs="Times New Roman"/>
          <w:b/>
          <w:sz w:val="24"/>
          <w:szCs w:val="24"/>
        </w:rPr>
        <w:t>Динамика положительная.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71E">
        <w:rPr>
          <w:rFonts w:ascii="Times New Roman" w:hAnsi="Times New Roman" w:cs="Times New Roman"/>
          <w:b/>
          <w:sz w:val="24"/>
          <w:szCs w:val="24"/>
        </w:rPr>
        <w:t>Сохр</w:t>
      </w:r>
      <w:r w:rsidR="00103C3E">
        <w:rPr>
          <w:rFonts w:ascii="Times New Roman" w:hAnsi="Times New Roman" w:cs="Times New Roman"/>
          <w:b/>
          <w:sz w:val="24"/>
          <w:szCs w:val="24"/>
        </w:rPr>
        <w:t>анность контингента составила 100</w:t>
      </w:r>
      <w:r w:rsidRPr="00D0771E">
        <w:rPr>
          <w:rFonts w:ascii="Times New Roman" w:hAnsi="Times New Roman" w:cs="Times New Roman"/>
          <w:b/>
          <w:sz w:val="24"/>
          <w:szCs w:val="24"/>
        </w:rPr>
        <w:t xml:space="preserve"> %. </w:t>
      </w:r>
      <w:bookmarkStart w:id="0" w:name="_GoBack"/>
      <w:bookmarkEnd w:id="0"/>
    </w:p>
    <w:p w:rsidR="00A60318" w:rsidRPr="00B55317" w:rsidRDefault="00A60318" w:rsidP="00A60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317">
        <w:rPr>
          <w:rFonts w:ascii="Times New Roman" w:hAnsi="Times New Roman" w:cs="Times New Roman"/>
          <w:sz w:val="24"/>
          <w:szCs w:val="24"/>
        </w:rPr>
        <w:t>Хороший показатель сохранности контингент</w:t>
      </w:r>
      <w:r>
        <w:rPr>
          <w:rFonts w:ascii="Times New Roman" w:hAnsi="Times New Roman" w:cs="Times New Roman"/>
          <w:sz w:val="24"/>
          <w:szCs w:val="24"/>
        </w:rPr>
        <w:t>а обучающихся по Центру</w:t>
      </w:r>
      <w:r w:rsidRPr="00B55317">
        <w:rPr>
          <w:rFonts w:ascii="Times New Roman" w:hAnsi="Times New Roman" w:cs="Times New Roman"/>
          <w:sz w:val="24"/>
          <w:szCs w:val="24"/>
        </w:rPr>
        <w:t xml:space="preserve">  обусловлен целым рядом факторов:</w:t>
      </w:r>
      <w:proofErr w:type="gramEnd"/>
    </w:p>
    <w:p w:rsidR="00A60318" w:rsidRPr="00B55317" w:rsidRDefault="00A60318" w:rsidP="00A60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</w:t>
      </w:r>
      <w:r>
        <w:rPr>
          <w:rFonts w:ascii="Times New Roman" w:hAnsi="Times New Roman" w:cs="Times New Roman"/>
          <w:sz w:val="24"/>
          <w:szCs w:val="24"/>
        </w:rPr>
        <w:t>анности контингента обучающихся;</w:t>
      </w:r>
    </w:p>
    <w:p w:rsidR="00A60318" w:rsidRPr="00B55317" w:rsidRDefault="00A60318" w:rsidP="00A60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творческим подходом к обучению педагогов;</w:t>
      </w:r>
    </w:p>
    <w:p w:rsidR="00A60318" w:rsidRPr="00B55317" w:rsidRDefault="00A60318" w:rsidP="00A60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учётом интересов социального заказчика - детей и родителей;</w:t>
      </w:r>
    </w:p>
    <w:p w:rsidR="00A60318" w:rsidRPr="00B55317" w:rsidRDefault="00A60318" w:rsidP="00A60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обеспечением конкурсного участия и культурно-массо</w:t>
      </w:r>
      <w:r>
        <w:rPr>
          <w:rFonts w:ascii="Times New Roman" w:hAnsi="Times New Roman" w:cs="Times New Roman"/>
          <w:sz w:val="24"/>
          <w:szCs w:val="24"/>
        </w:rPr>
        <w:t>вой деятельностью воспитанников.</w:t>
      </w:r>
    </w:p>
    <w:p w:rsidR="00A60318" w:rsidRPr="00B55317" w:rsidRDefault="00A60318" w:rsidP="00A60318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Причинами отсева детей являются: </w:t>
      </w:r>
      <w:r>
        <w:rPr>
          <w:rFonts w:ascii="Times New Roman" w:hAnsi="Times New Roman" w:cs="Times New Roman"/>
          <w:sz w:val="24"/>
          <w:szCs w:val="24"/>
        </w:rPr>
        <w:t>смена жительства</w:t>
      </w:r>
      <w:r w:rsidRPr="00B55317">
        <w:rPr>
          <w:rFonts w:ascii="Times New Roman" w:hAnsi="Times New Roman" w:cs="Times New Roman"/>
          <w:sz w:val="24"/>
          <w:szCs w:val="24"/>
        </w:rPr>
        <w:t>, состояние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318" w:rsidRPr="002464A0" w:rsidRDefault="00A60318" w:rsidP="002464A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64A0">
        <w:rPr>
          <w:rFonts w:ascii="Times New Roman" w:hAnsi="Times New Roman" w:cs="Times New Roman"/>
          <w:i/>
          <w:iCs/>
          <w:sz w:val="24"/>
          <w:szCs w:val="24"/>
        </w:rPr>
        <w:t>Охват дополнительным образованием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1701"/>
        <w:gridCol w:w="1843"/>
        <w:gridCol w:w="1842"/>
        <w:gridCol w:w="1843"/>
      </w:tblGrid>
      <w:tr w:rsidR="00A60318" w:rsidRPr="00EF153D" w:rsidTr="00D133E1">
        <w:tc>
          <w:tcPr>
            <w:tcW w:w="2766" w:type="dxa"/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60318" w:rsidRPr="00EF153D" w:rsidTr="00D133E1">
        <w:trPr>
          <w:trHeight w:val="564"/>
        </w:trPr>
        <w:tc>
          <w:tcPr>
            <w:tcW w:w="2766" w:type="dxa"/>
          </w:tcPr>
          <w:p w:rsidR="00A60318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Младшее звено /1-4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звено /5-8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Старшее звено  /9-11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A60318" w:rsidRPr="00EF153D" w:rsidTr="00D133E1">
        <w:trPr>
          <w:trHeight w:val="309"/>
        </w:trPr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6-31.12.16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0318" w:rsidRPr="00EF153D" w:rsidTr="00D133E1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7-31.12.17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0318" w:rsidRPr="00EF153D" w:rsidTr="00D133E1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-31.12.18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A60318" w:rsidRDefault="00A60318" w:rsidP="00A6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318" w:rsidRPr="00B40062" w:rsidRDefault="00A60318" w:rsidP="00A6031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0062">
        <w:rPr>
          <w:rFonts w:ascii="Times New Roman" w:hAnsi="Times New Roman" w:cs="Times New Roman"/>
          <w:sz w:val="24"/>
          <w:szCs w:val="24"/>
        </w:rPr>
        <w:t>Данные цифры свидетельствуют о том, что преобладающий контингент обучающихся ЦДТ – учащиеся начальных классов (4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0062">
        <w:rPr>
          <w:rFonts w:ascii="Times New Roman" w:hAnsi="Times New Roman" w:cs="Times New Roman"/>
          <w:sz w:val="24"/>
          <w:szCs w:val="24"/>
        </w:rPr>
        <w:t>%) и среднего звена (31</w:t>
      </w:r>
      <w:r>
        <w:rPr>
          <w:rFonts w:ascii="Times New Roman" w:hAnsi="Times New Roman" w:cs="Times New Roman"/>
          <w:sz w:val="24"/>
          <w:szCs w:val="24"/>
        </w:rPr>
        <w:t>%).</w:t>
      </w:r>
      <w:r w:rsidRPr="00B40062">
        <w:rPr>
          <w:rFonts w:ascii="Times New Roman" w:hAnsi="Times New Roman" w:cs="Times New Roman"/>
          <w:sz w:val="24"/>
          <w:szCs w:val="24"/>
        </w:rPr>
        <w:t xml:space="preserve"> По сравнению с предыдущими годами количество </w:t>
      </w:r>
      <w:proofErr w:type="gramStart"/>
      <w:r w:rsidRPr="00B400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062">
        <w:rPr>
          <w:rFonts w:ascii="Times New Roman" w:hAnsi="Times New Roman" w:cs="Times New Roman"/>
          <w:sz w:val="24"/>
          <w:szCs w:val="24"/>
        </w:rPr>
        <w:t xml:space="preserve"> старшего звена </w:t>
      </w:r>
      <w:r>
        <w:rPr>
          <w:rFonts w:ascii="Times New Roman" w:hAnsi="Times New Roman" w:cs="Times New Roman"/>
          <w:sz w:val="24"/>
          <w:szCs w:val="24"/>
        </w:rPr>
        <w:t xml:space="preserve">намного увеличилось. Одна из поставленных задач 2017 года выполнена на 49% - привлечены дети старшего школьного возраста к посещениям объединений Центра. </w:t>
      </w:r>
    </w:p>
    <w:p w:rsidR="00A60318" w:rsidRPr="00156B1A" w:rsidRDefault="00A60318" w:rsidP="0015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969" w:rsidRDefault="00944FFD" w:rsidP="00944F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о</w:t>
      </w:r>
      <w:r w:rsidRPr="00944FFD">
        <w:rPr>
          <w:rFonts w:ascii="Times New Roman" w:hAnsi="Times New Roman" w:cs="Times New Roman"/>
          <w:b/>
          <w:sz w:val="28"/>
          <w:szCs w:val="28"/>
          <w:lang w:eastAsia="ru-RU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Pr="00944F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процесса</w:t>
      </w:r>
    </w:p>
    <w:p w:rsidR="003F5AA1" w:rsidRPr="003F5AA1" w:rsidRDefault="003F5AA1" w:rsidP="000C6F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> </w:t>
      </w:r>
    </w:p>
    <w:p w:rsid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Образовательная программа </w:t>
      </w:r>
      <w:r w:rsidR="009905E0">
        <w:rPr>
          <w:rFonts w:ascii="Times New Roman" w:hAnsi="Times New Roman" w:cs="Times New Roman"/>
          <w:sz w:val="24"/>
          <w:szCs w:val="24"/>
        </w:rPr>
        <w:t>Центра</w:t>
      </w:r>
      <w:r w:rsidRPr="003F5AA1">
        <w:rPr>
          <w:rFonts w:ascii="Times New Roman" w:hAnsi="Times New Roman" w:cs="Times New Roman"/>
          <w:sz w:val="24"/>
          <w:szCs w:val="24"/>
        </w:rPr>
        <w:t xml:space="preserve"> разработана с учётом запросов детей и потребностей семьи, возможностей  учреждения (т.е. имеющихся педагогических кадров и материально-технической базы), особенностей социально-экономического развития региона (отдалённость от культурных центров, отсутствие  промышленных предприятий и рабочих мест в селе).</w:t>
      </w:r>
    </w:p>
    <w:p w:rsidR="00466831" w:rsidRPr="009A7297" w:rsidRDefault="00466831" w:rsidP="00466831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Согласно лицензии, Центр осуществляет свою деятельность по шести направленностям: </w:t>
      </w:r>
    </w:p>
    <w:p w:rsidR="00466831" w:rsidRPr="009A7297" w:rsidRDefault="00466831" w:rsidP="00466831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 xml:space="preserve">Художественно-эстетической; </w:t>
      </w:r>
    </w:p>
    <w:p w:rsidR="00466831" w:rsidRPr="009A7297" w:rsidRDefault="00466831" w:rsidP="00466831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>Социально–педагогической;</w:t>
      </w:r>
    </w:p>
    <w:p w:rsidR="00466831" w:rsidRPr="009A7297" w:rsidRDefault="00466831" w:rsidP="00466831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>Научно- технической;</w:t>
      </w:r>
    </w:p>
    <w:p w:rsidR="00466831" w:rsidRPr="009A7297" w:rsidRDefault="00466831" w:rsidP="00466831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 xml:space="preserve">Эколого-биологической; </w:t>
      </w:r>
    </w:p>
    <w:p w:rsidR="00466831" w:rsidRPr="009A7297" w:rsidRDefault="00466831" w:rsidP="00466831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9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>- спортивной;</w:t>
      </w:r>
    </w:p>
    <w:p w:rsidR="00466831" w:rsidRPr="009A7297" w:rsidRDefault="00466831" w:rsidP="00466831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97">
        <w:rPr>
          <w:rFonts w:ascii="Times New Roman" w:hAnsi="Times New Roman" w:cs="Times New Roman"/>
          <w:sz w:val="24"/>
          <w:szCs w:val="24"/>
        </w:rPr>
        <w:t>Туристко-краеведческой</w:t>
      </w:r>
      <w:proofErr w:type="spellEnd"/>
      <w:r w:rsidRPr="009A7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C3E" w:rsidRPr="00466831" w:rsidRDefault="00103C3E" w:rsidP="00103C3E">
      <w:pPr>
        <w:pStyle w:val="Default"/>
      </w:pPr>
      <w:r w:rsidRPr="00466831">
        <w:t xml:space="preserve">Образовательная деятельность в МУ ДО </w:t>
      </w:r>
      <w:proofErr w:type="spellStart"/>
      <w:r w:rsidRPr="00466831">
        <w:t>Нагорьевском</w:t>
      </w:r>
      <w:proofErr w:type="spellEnd"/>
      <w:r w:rsidRPr="00466831">
        <w:t xml:space="preserve"> ЦДТ осуществляется на основе годового календарного графика учебного процесса, учебного плана и образовательной программы, устанавливающих  перечень учебных программ и объем учебного времени, отводимого на их изучение. </w:t>
      </w:r>
    </w:p>
    <w:p w:rsidR="00103C3E" w:rsidRPr="002464A0" w:rsidRDefault="00103C3E" w:rsidP="00103C3E">
      <w:pPr>
        <w:pStyle w:val="Default"/>
      </w:pPr>
      <w:r w:rsidRPr="002464A0">
        <w:t xml:space="preserve">Учебный план Центра является одним из руководящих документов, предназначенных для планирования и организации образовательного процесса в Учреждении. Он устанавливает перечень </w:t>
      </w:r>
      <w:r w:rsidR="00466831" w:rsidRPr="002464A0">
        <w:t>объединений</w:t>
      </w:r>
      <w:r w:rsidRPr="002464A0">
        <w:t xml:space="preserve"> и программ</w:t>
      </w:r>
      <w:r w:rsidR="00466831" w:rsidRPr="002464A0">
        <w:t>.</w:t>
      </w:r>
      <w:r w:rsidRPr="002464A0">
        <w:t xml:space="preserve"> </w:t>
      </w:r>
    </w:p>
    <w:p w:rsidR="002864AD" w:rsidRDefault="002864AD" w:rsidP="002864AD">
      <w:pPr>
        <w:pStyle w:val="Default"/>
        <w:jc w:val="center"/>
        <w:rPr>
          <w:b/>
          <w:sz w:val="28"/>
          <w:szCs w:val="28"/>
        </w:rPr>
      </w:pPr>
    </w:p>
    <w:p w:rsidR="00103C3E" w:rsidRPr="002864AD" w:rsidRDefault="00466831" w:rsidP="002864AD">
      <w:pPr>
        <w:pStyle w:val="Default"/>
        <w:jc w:val="center"/>
        <w:rPr>
          <w:sz w:val="28"/>
          <w:szCs w:val="28"/>
        </w:rPr>
      </w:pPr>
      <w:r w:rsidRPr="002864AD">
        <w:rPr>
          <w:sz w:val="28"/>
          <w:szCs w:val="28"/>
        </w:rPr>
        <w:t>Учебный план состоит</w:t>
      </w:r>
      <w:r w:rsidR="000049B2" w:rsidRPr="002864AD">
        <w:rPr>
          <w:sz w:val="28"/>
          <w:szCs w:val="28"/>
        </w:rPr>
        <w:t>:</w:t>
      </w:r>
    </w:p>
    <w:p w:rsidR="003F5AA1" w:rsidRPr="000049B2" w:rsidRDefault="0046683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049B2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="009A7297" w:rsidRPr="000049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5AA1" w:rsidRPr="000049B2">
        <w:rPr>
          <w:rFonts w:ascii="Times New Roman" w:hAnsi="Times New Roman" w:cs="Times New Roman"/>
          <w:sz w:val="24"/>
          <w:szCs w:val="24"/>
          <w:u w:val="single"/>
        </w:rPr>
        <w:t>направленност</w:t>
      </w:r>
      <w:r w:rsidRPr="000049B2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3F5AA1" w:rsidRPr="000049B2">
        <w:rPr>
          <w:rFonts w:ascii="Times New Roman" w:hAnsi="Times New Roman" w:cs="Times New Roman"/>
          <w:sz w:val="24"/>
          <w:szCs w:val="24"/>
          <w:u w:val="single"/>
        </w:rPr>
        <w:t xml:space="preserve"> и представлено соответствующими программами:</w:t>
      </w:r>
    </w:p>
    <w:p w:rsidR="00D74AD7" w:rsidRDefault="00D74AD7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DED" w:rsidRDefault="00B2711D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с 01.01.2018 г. 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по 31.05.2018</w:t>
      </w:r>
      <w:r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922B3F" w:rsidRPr="00D74AD7" w:rsidRDefault="00922B3F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576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lastRenderedPageBreak/>
        <w:t>- художественно-эстетическая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9B2">
        <w:rPr>
          <w:rFonts w:ascii="Times New Roman" w:hAnsi="Times New Roman" w:cs="Times New Roman"/>
          <w:sz w:val="24"/>
          <w:szCs w:val="24"/>
        </w:rPr>
        <w:t xml:space="preserve">– </w:t>
      </w:r>
      <w:r w:rsidR="000049B2" w:rsidRPr="000049B2">
        <w:rPr>
          <w:rFonts w:ascii="Times New Roman" w:hAnsi="Times New Roman" w:cs="Times New Roman"/>
          <w:b/>
          <w:sz w:val="24"/>
          <w:szCs w:val="24"/>
        </w:rPr>
        <w:t xml:space="preserve">9 программ  - </w:t>
      </w:r>
      <w:r w:rsidR="000049B2">
        <w:rPr>
          <w:rFonts w:ascii="Times New Roman" w:hAnsi="Times New Roman" w:cs="Times New Roman"/>
          <w:b/>
          <w:sz w:val="24"/>
          <w:szCs w:val="24"/>
        </w:rPr>
        <w:t>33</w:t>
      </w:r>
      <w:r w:rsidR="000049B2" w:rsidRPr="000049B2">
        <w:rPr>
          <w:rFonts w:ascii="Times New Roman" w:hAnsi="Times New Roman" w:cs="Times New Roman"/>
          <w:b/>
          <w:sz w:val="24"/>
          <w:szCs w:val="24"/>
        </w:rPr>
        <w:t>%</w:t>
      </w:r>
      <w:proofErr w:type="gramStart"/>
      <w:r w:rsidR="000049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049B2">
        <w:rPr>
          <w:rFonts w:ascii="Times New Roman" w:hAnsi="Times New Roman" w:cs="Times New Roman"/>
          <w:sz w:val="24"/>
          <w:szCs w:val="24"/>
        </w:rPr>
        <w:t xml:space="preserve"> </w:t>
      </w:r>
      <w:r w:rsidR="00051576">
        <w:rPr>
          <w:rFonts w:ascii="Times New Roman" w:hAnsi="Times New Roman" w:cs="Times New Roman"/>
          <w:sz w:val="24"/>
          <w:szCs w:val="24"/>
        </w:rPr>
        <w:t>«Петелька за петелькой», «</w:t>
      </w:r>
      <w:proofErr w:type="spellStart"/>
      <w:r w:rsidR="00051576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051576">
        <w:rPr>
          <w:rFonts w:ascii="Times New Roman" w:hAnsi="Times New Roman" w:cs="Times New Roman"/>
          <w:sz w:val="24"/>
          <w:szCs w:val="24"/>
        </w:rPr>
        <w:t>», «Мир волшебных красок», «Кисть-волшебница»</w:t>
      </w:r>
      <w:r w:rsidR="00291C33">
        <w:rPr>
          <w:rFonts w:ascii="Times New Roman" w:hAnsi="Times New Roman" w:cs="Times New Roman"/>
          <w:sz w:val="24"/>
          <w:szCs w:val="24"/>
        </w:rPr>
        <w:t>, «Рукоделие»</w:t>
      </w:r>
      <w:r w:rsidR="00051576">
        <w:rPr>
          <w:rFonts w:ascii="Times New Roman" w:hAnsi="Times New Roman" w:cs="Times New Roman"/>
          <w:sz w:val="24"/>
          <w:szCs w:val="24"/>
        </w:rPr>
        <w:t xml:space="preserve">, </w:t>
      </w:r>
      <w:r w:rsidR="00865426">
        <w:rPr>
          <w:rFonts w:ascii="Times New Roman" w:hAnsi="Times New Roman" w:cs="Times New Roman"/>
          <w:sz w:val="24"/>
          <w:szCs w:val="24"/>
        </w:rPr>
        <w:t xml:space="preserve"> </w:t>
      </w:r>
      <w:r w:rsidR="00051576">
        <w:rPr>
          <w:rFonts w:ascii="Times New Roman" w:hAnsi="Times New Roman" w:cs="Times New Roman"/>
          <w:sz w:val="24"/>
          <w:szCs w:val="24"/>
        </w:rPr>
        <w:t xml:space="preserve">«Рукодельница», «Наполним музыкой сердца», «Кукольный театр», </w:t>
      </w:r>
      <w:r w:rsidR="000049B2">
        <w:rPr>
          <w:rFonts w:ascii="Times New Roman" w:hAnsi="Times New Roman" w:cs="Times New Roman"/>
          <w:sz w:val="24"/>
          <w:szCs w:val="24"/>
        </w:rPr>
        <w:t>«Весёлая кисточка»</w:t>
      </w:r>
      <w:r w:rsidR="00BA6812">
        <w:rPr>
          <w:rFonts w:ascii="Times New Roman" w:hAnsi="Times New Roman" w:cs="Times New Roman"/>
          <w:sz w:val="24"/>
          <w:szCs w:val="24"/>
        </w:rPr>
        <w:t>.</w:t>
      </w:r>
    </w:p>
    <w:p w:rsidR="000049B2" w:rsidRDefault="000049B2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51576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социально-педагогическая</w:t>
      </w:r>
      <w:proofErr w:type="gramEnd"/>
      <w:r w:rsidR="000049B2">
        <w:rPr>
          <w:rFonts w:ascii="Times New Roman" w:hAnsi="Times New Roman" w:cs="Times New Roman"/>
          <w:b/>
          <w:sz w:val="24"/>
          <w:szCs w:val="24"/>
        </w:rPr>
        <w:t xml:space="preserve"> – 5 программ - 19%: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 w:rsidR="00051576">
        <w:rPr>
          <w:rFonts w:ascii="Times New Roman" w:hAnsi="Times New Roman" w:cs="Times New Roman"/>
          <w:sz w:val="24"/>
          <w:szCs w:val="24"/>
        </w:rPr>
        <w:t>Поиграем-пошалим</w:t>
      </w:r>
      <w:r w:rsidRPr="003F5AA1">
        <w:rPr>
          <w:rFonts w:ascii="Times New Roman" w:hAnsi="Times New Roman" w:cs="Times New Roman"/>
          <w:sz w:val="24"/>
          <w:szCs w:val="24"/>
        </w:rPr>
        <w:t>», «</w:t>
      </w:r>
      <w:r w:rsidR="00BA6812">
        <w:rPr>
          <w:rFonts w:ascii="Times New Roman" w:hAnsi="Times New Roman" w:cs="Times New Roman"/>
          <w:sz w:val="24"/>
          <w:szCs w:val="24"/>
        </w:rPr>
        <w:t>Играем на английском</w:t>
      </w:r>
      <w:r w:rsidR="00051576">
        <w:rPr>
          <w:rFonts w:ascii="Times New Roman" w:hAnsi="Times New Roman" w:cs="Times New Roman"/>
          <w:sz w:val="24"/>
          <w:szCs w:val="24"/>
        </w:rPr>
        <w:t>», «Игровая карусель», «Лидер</w:t>
      </w:r>
      <w:r w:rsidR="00291C33">
        <w:rPr>
          <w:rFonts w:ascii="Times New Roman" w:hAnsi="Times New Roman" w:cs="Times New Roman"/>
          <w:sz w:val="24"/>
          <w:szCs w:val="24"/>
        </w:rPr>
        <w:t>», «Народное творчество»</w:t>
      </w:r>
      <w:r w:rsidR="000049B2">
        <w:rPr>
          <w:rFonts w:ascii="Times New Roman" w:hAnsi="Times New Roman" w:cs="Times New Roman"/>
          <w:sz w:val="24"/>
          <w:szCs w:val="24"/>
        </w:rPr>
        <w:t>.</w:t>
      </w:r>
    </w:p>
    <w:p w:rsidR="000049B2" w:rsidRDefault="000049B2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F5AA1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42A5D">
        <w:rPr>
          <w:rFonts w:ascii="Times New Roman" w:hAnsi="Times New Roman" w:cs="Times New Roman"/>
          <w:b/>
          <w:sz w:val="24"/>
          <w:szCs w:val="24"/>
        </w:rPr>
        <w:t>эколого-билогическая</w:t>
      </w:r>
      <w:proofErr w:type="spellEnd"/>
      <w:r w:rsidR="000049B2">
        <w:rPr>
          <w:rFonts w:ascii="Times New Roman" w:hAnsi="Times New Roman" w:cs="Times New Roman"/>
          <w:b/>
          <w:sz w:val="24"/>
          <w:szCs w:val="24"/>
        </w:rPr>
        <w:t>- 3 программы - 11%</w:t>
      </w:r>
      <w:proofErr w:type="gramStart"/>
      <w:r w:rsidR="000049B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0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«Войди в природу другом», «Юный эколог»</w:t>
      </w:r>
      <w:r w:rsidR="00051576">
        <w:rPr>
          <w:rFonts w:ascii="Times New Roman" w:hAnsi="Times New Roman" w:cs="Times New Roman"/>
          <w:sz w:val="24"/>
          <w:szCs w:val="24"/>
        </w:rPr>
        <w:t>, «Семь шагов по чистой планете»</w:t>
      </w:r>
      <w:r w:rsidR="000049B2">
        <w:rPr>
          <w:rFonts w:ascii="Times New Roman" w:hAnsi="Times New Roman" w:cs="Times New Roman"/>
          <w:sz w:val="24"/>
          <w:szCs w:val="24"/>
        </w:rPr>
        <w:t>.</w:t>
      </w:r>
    </w:p>
    <w:p w:rsidR="000049B2" w:rsidRDefault="000049B2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51576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физкультурно-спортивная</w:t>
      </w:r>
      <w:proofErr w:type="gramEnd"/>
      <w:r w:rsidR="000049B2">
        <w:rPr>
          <w:rFonts w:ascii="Times New Roman" w:hAnsi="Times New Roman" w:cs="Times New Roman"/>
          <w:b/>
          <w:sz w:val="24"/>
          <w:szCs w:val="24"/>
        </w:rPr>
        <w:t xml:space="preserve">- 8 программ - 29%: </w:t>
      </w:r>
      <w:r w:rsidR="00BA6812" w:rsidRPr="003F5AA1">
        <w:rPr>
          <w:rFonts w:ascii="Times New Roman" w:hAnsi="Times New Roman" w:cs="Times New Roman"/>
          <w:sz w:val="24"/>
          <w:szCs w:val="24"/>
        </w:rPr>
        <w:t>«Чудо шашки»,</w:t>
      </w:r>
      <w:r w:rsidR="00BA6812">
        <w:rPr>
          <w:rFonts w:ascii="Times New Roman" w:hAnsi="Times New Roman" w:cs="Times New Roman"/>
          <w:sz w:val="24"/>
          <w:szCs w:val="24"/>
        </w:rPr>
        <w:t xml:space="preserve"> «Настольный теннис», </w:t>
      </w:r>
      <w:r w:rsidR="00BA6812" w:rsidRPr="003F5AA1">
        <w:rPr>
          <w:rFonts w:ascii="Times New Roman" w:hAnsi="Times New Roman" w:cs="Times New Roman"/>
          <w:sz w:val="24"/>
          <w:szCs w:val="24"/>
        </w:rPr>
        <w:t>«ОФП»</w:t>
      </w:r>
      <w:r w:rsidR="00BA6812">
        <w:rPr>
          <w:rFonts w:ascii="Times New Roman" w:hAnsi="Times New Roman" w:cs="Times New Roman"/>
          <w:sz w:val="24"/>
          <w:szCs w:val="24"/>
        </w:rPr>
        <w:t xml:space="preserve">, </w:t>
      </w:r>
      <w:r w:rsidR="00BA6812" w:rsidRPr="003F5AA1">
        <w:rPr>
          <w:rFonts w:ascii="Times New Roman" w:hAnsi="Times New Roman" w:cs="Times New Roman"/>
          <w:sz w:val="24"/>
          <w:szCs w:val="24"/>
        </w:rPr>
        <w:t>«Мы здоровыми растём»,</w:t>
      </w:r>
      <w:r w:rsidR="00BA6812">
        <w:rPr>
          <w:rFonts w:ascii="Times New Roman" w:hAnsi="Times New Roman" w:cs="Times New Roman"/>
          <w:sz w:val="24"/>
          <w:szCs w:val="24"/>
        </w:rPr>
        <w:t xml:space="preserve"> </w:t>
      </w:r>
      <w:r w:rsidR="00BA6812" w:rsidRPr="003F5AA1">
        <w:rPr>
          <w:rFonts w:ascii="Times New Roman" w:hAnsi="Times New Roman" w:cs="Times New Roman"/>
          <w:sz w:val="24"/>
          <w:szCs w:val="24"/>
        </w:rPr>
        <w:t>«Волейбол», «ОФП»</w:t>
      </w:r>
      <w:r w:rsidR="00BA6812">
        <w:rPr>
          <w:rFonts w:ascii="Times New Roman" w:hAnsi="Times New Roman" w:cs="Times New Roman"/>
          <w:sz w:val="24"/>
          <w:szCs w:val="24"/>
        </w:rPr>
        <w:t xml:space="preserve">, </w:t>
      </w:r>
      <w:r w:rsidR="00BA6812" w:rsidRPr="003F5AA1">
        <w:rPr>
          <w:rFonts w:ascii="Times New Roman" w:hAnsi="Times New Roman" w:cs="Times New Roman"/>
          <w:sz w:val="24"/>
          <w:szCs w:val="24"/>
        </w:rPr>
        <w:t>«Меткий стрелок»</w:t>
      </w:r>
      <w:r w:rsidR="00BA6812">
        <w:rPr>
          <w:rFonts w:ascii="Times New Roman" w:hAnsi="Times New Roman" w:cs="Times New Roman"/>
          <w:sz w:val="24"/>
          <w:szCs w:val="24"/>
        </w:rPr>
        <w:t>, «Я расту здоровым»</w:t>
      </w:r>
      <w:r w:rsidR="000049B2">
        <w:rPr>
          <w:rFonts w:ascii="Times New Roman" w:hAnsi="Times New Roman" w:cs="Times New Roman"/>
          <w:sz w:val="24"/>
          <w:szCs w:val="24"/>
        </w:rPr>
        <w:t>.</w:t>
      </w:r>
    </w:p>
    <w:p w:rsidR="000049B2" w:rsidRDefault="000049B2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51576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 - научно-техн</w:t>
      </w:r>
      <w:r w:rsidR="00051576" w:rsidRPr="00B42A5D">
        <w:rPr>
          <w:rFonts w:ascii="Times New Roman" w:hAnsi="Times New Roman" w:cs="Times New Roman"/>
          <w:b/>
          <w:sz w:val="24"/>
          <w:szCs w:val="24"/>
        </w:rPr>
        <w:t>ическая</w:t>
      </w:r>
      <w:r w:rsidR="000049B2">
        <w:rPr>
          <w:rFonts w:ascii="Times New Roman" w:hAnsi="Times New Roman" w:cs="Times New Roman"/>
          <w:b/>
          <w:sz w:val="24"/>
          <w:szCs w:val="24"/>
        </w:rPr>
        <w:t xml:space="preserve"> – 1 программа – 4%</w:t>
      </w:r>
      <w:r w:rsidR="000049B2">
        <w:rPr>
          <w:rFonts w:ascii="Times New Roman" w:hAnsi="Times New Roman" w:cs="Times New Roman"/>
          <w:sz w:val="24"/>
          <w:szCs w:val="24"/>
        </w:rPr>
        <w:t xml:space="preserve">: </w:t>
      </w:r>
      <w:r w:rsidR="00051576">
        <w:rPr>
          <w:rFonts w:ascii="Times New Roman" w:hAnsi="Times New Roman" w:cs="Times New Roman"/>
          <w:sz w:val="24"/>
          <w:szCs w:val="24"/>
        </w:rPr>
        <w:t>«Творческий калейдоскоп</w:t>
      </w:r>
      <w:r w:rsidR="000049B2">
        <w:rPr>
          <w:rFonts w:ascii="Times New Roman" w:hAnsi="Times New Roman" w:cs="Times New Roman"/>
          <w:sz w:val="24"/>
          <w:szCs w:val="24"/>
        </w:rPr>
        <w:t>».</w:t>
      </w:r>
    </w:p>
    <w:p w:rsidR="000049B2" w:rsidRDefault="000049B2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1576" w:rsidRPr="00B42A5D">
        <w:rPr>
          <w:rFonts w:ascii="Times New Roman" w:hAnsi="Times New Roman" w:cs="Times New Roman"/>
          <w:b/>
          <w:sz w:val="24"/>
          <w:szCs w:val="24"/>
        </w:rPr>
        <w:t>туристско-краеведческая</w:t>
      </w:r>
      <w:r w:rsidR="000049B2">
        <w:rPr>
          <w:rFonts w:ascii="Times New Roman" w:hAnsi="Times New Roman" w:cs="Times New Roman"/>
          <w:b/>
          <w:sz w:val="24"/>
          <w:szCs w:val="24"/>
        </w:rPr>
        <w:t xml:space="preserve"> – 1 программа - 4%: </w:t>
      </w:r>
      <w:r w:rsidR="000049B2">
        <w:rPr>
          <w:rFonts w:ascii="Times New Roman" w:hAnsi="Times New Roman" w:cs="Times New Roman"/>
          <w:sz w:val="24"/>
          <w:szCs w:val="24"/>
        </w:rPr>
        <w:t>«Пешеходный туризм».</w:t>
      </w:r>
    </w:p>
    <w:p w:rsidR="00646DED" w:rsidRDefault="00646DED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AD7">
        <w:rPr>
          <w:rFonts w:ascii="Times New Roman" w:hAnsi="Times New Roman" w:cs="Times New Roman"/>
          <w:b/>
          <w:sz w:val="24"/>
          <w:szCs w:val="24"/>
          <w:u w:val="single"/>
        </w:rPr>
        <w:t>с 03.09.2018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31.12.2018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74AD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D74AD7" w:rsidRPr="00D74AD7" w:rsidRDefault="00D74AD7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DED" w:rsidRDefault="00646DED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художественно-эстетическая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D7">
        <w:rPr>
          <w:rFonts w:ascii="Times New Roman" w:hAnsi="Times New Roman" w:cs="Times New Roman"/>
          <w:sz w:val="24"/>
          <w:szCs w:val="24"/>
        </w:rPr>
        <w:t xml:space="preserve">– 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>11 программ – 3</w:t>
      </w:r>
      <w:r w:rsidR="00D74AD7">
        <w:rPr>
          <w:rFonts w:ascii="Times New Roman" w:hAnsi="Times New Roman" w:cs="Times New Roman"/>
          <w:b/>
          <w:sz w:val="24"/>
          <w:szCs w:val="24"/>
        </w:rPr>
        <w:t>4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>%:</w:t>
      </w:r>
      <w:r w:rsidR="00D74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«Петелька за петелькой»,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«Мир волшебных красок», «Кисть-волшебница», «Рукоделие»,</w:t>
      </w:r>
      <w:r w:rsidR="00E36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«Рукодельница», </w:t>
      </w:r>
      <w:r w:rsidR="00E36084">
        <w:rPr>
          <w:rFonts w:ascii="Times New Roman" w:hAnsi="Times New Roman" w:cs="Times New Roman"/>
          <w:sz w:val="24"/>
          <w:szCs w:val="24"/>
        </w:rPr>
        <w:t xml:space="preserve">«Гитара»,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6084">
        <w:rPr>
          <w:rFonts w:ascii="Times New Roman" w:hAnsi="Times New Roman" w:cs="Times New Roman"/>
          <w:sz w:val="24"/>
          <w:szCs w:val="24"/>
        </w:rPr>
        <w:t>Ансамбль Гитара</w:t>
      </w:r>
      <w:r>
        <w:rPr>
          <w:rFonts w:ascii="Times New Roman" w:hAnsi="Times New Roman" w:cs="Times New Roman"/>
          <w:sz w:val="24"/>
          <w:szCs w:val="24"/>
        </w:rPr>
        <w:t>», «Кукольный театр</w:t>
      </w:r>
      <w:r w:rsidR="00E36084">
        <w:rPr>
          <w:rFonts w:ascii="Times New Roman" w:hAnsi="Times New Roman" w:cs="Times New Roman"/>
          <w:sz w:val="24"/>
          <w:szCs w:val="24"/>
        </w:rPr>
        <w:t xml:space="preserve"> Петрушка</w:t>
      </w:r>
      <w:r>
        <w:rPr>
          <w:rFonts w:ascii="Times New Roman" w:hAnsi="Times New Roman" w:cs="Times New Roman"/>
          <w:sz w:val="24"/>
          <w:szCs w:val="24"/>
        </w:rPr>
        <w:t>», «Весёлая кисточка»</w:t>
      </w:r>
      <w:r w:rsidR="00E3608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E36084">
        <w:rPr>
          <w:rFonts w:ascii="Times New Roman" w:hAnsi="Times New Roman" w:cs="Times New Roman"/>
          <w:sz w:val="24"/>
          <w:szCs w:val="24"/>
        </w:rPr>
        <w:t>Рукоделочка</w:t>
      </w:r>
      <w:proofErr w:type="spellEnd"/>
      <w:r w:rsidR="00E360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B3F" w:rsidRDefault="00922B3F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6DED" w:rsidRDefault="00061ED6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42A5D">
        <w:rPr>
          <w:rFonts w:ascii="Times New Roman" w:hAnsi="Times New Roman" w:cs="Times New Roman"/>
          <w:b/>
          <w:sz w:val="24"/>
          <w:szCs w:val="24"/>
        </w:rPr>
        <w:t>эколого-билогическая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>-  3 программы – 9%:</w:t>
      </w:r>
      <w:r w:rsidR="00D74AD7"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«Войди в природу другом», «Юный эколог»</w:t>
      </w:r>
      <w:r>
        <w:rPr>
          <w:rFonts w:ascii="Times New Roman" w:hAnsi="Times New Roman" w:cs="Times New Roman"/>
          <w:sz w:val="24"/>
          <w:szCs w:val="24"/>
        </w:rPr>
        <w:t>, «Я - хозяин своей планеты»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922B3F" w:rsidRDefault="00922B3F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61ED6" w:rsidRDefault="00061ED6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туристско-краеведческая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D7">
        <w:rPr>
          <w:rFonts w:ascii="Times New Roman" w:hAnsi="Times New Roman" w:cs="Times New Roman"/>
          <w:sz w:val="24"/>
          <w:szCs w:val="24"/>
        </w:rPr>
        <w:t xml:space="preserve">– 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>1 программа – 4%:</w:t>
      </w:r>
      <w:r w:rsidR="00D74AD7">
        <w:rPr>
          <w:rFonts w:ascii="Times New Roman" w:hAnsi="Times New Roman" w:cs="Times New Roman"/>
          <w:sz w:val="24"/>
          <w:szCs w:val="24"/>
        </w:rPr>
        <w:t xml:space="preserve"> «Пешеходный туризм»</w:t>
      </w:r>
    </w:p>
    <w:p w:rsidR="00922B3F" w:rsidRDefault="00922B3F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6DED" w:rsidRPr="003F5AA1" w:rsidRDefault="00646DED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социально-педагогическая</w:t>
      </w:r>
      <w:proofErr w:type="gramEnd"/>
      <w:r w:rsidR="00D74AD7">
        <w:rPr>
          <w:rFonts w:ascii="Times New Roman" w:hAnsi="Times New Roman" w:cs="Times New Roman"/>
          <w:b/>
          <w:sz w:val="24"/>
          <w:szCs w:val="24"/>
        </w:rPr>
        <w:t xml:space="preserve"> – 6 программ – 19%: </w:t>
      </w:r>
      <w:r w:rsidR="00E36084">
        <w:rPr>
          <w:rFonts w:ascii="Times New Roman" w:hAnsi="Times New Roman" w:cs="Times New Roman"/>
          <w:sz w:val="24"/>
          <w:szCs w:val="24"/>
        </w:rPr>
        <w:t xml:space="preserve">«Юный спасатель»,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Играем на английском», </w:t>
      </w:r>
      <w:r w:rsidR="00E36084">
        <w:rPr>
          <w:rFonts w:ascii="Times New Roman" w:hAnsi="Times New Roman" w:cs="Times New Roman"/>
          <w:sz w:val="24"/>
          <w:szCs w:val="24"/>
        </w:rPr>
        <w:t xml:space="preserve">«Интеллектуальный клуб Нагорьевский совенок», </w:t>
      </w:r>
      <w:r>
        <w:rPr>
          <w:rFonts w:ascii="Times New Roman" w:hAnsi="Times New Roman" w:cs="Times New Roman"/>
          <w:sz w:val="24"/>
          <w:szCs w:val="24"/>
        </w:rPr>
        <w:t>«Лидер», «</w:t>
      </w:r>
      <w:r w:rsidR="00E36084">
        <w:rPr>
          <w:rFonts w:ascii="Times New Roman" w:hAnsi="Times New Roman" w:cs="Times New Roman"/>
          <w:sz w:val="24"/>
          <w:szCs w:val="24"/>
        </w:rPr>
        <w:t>Малышок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36084">
        <w:rPr>
          <w:rFonts w:ascii="Times New Roman" w:hAnsi="Times New Roman" w:cs="Times New Roman"/>
          <w:sz w:val="24"/>
          <w:szCs w:val="24"/>
        </w:rPr>
        <w:t>, «Игровая карусель»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922B3F" w:rsidRDefault="00922B3F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6DED" w:rsidRPr="003F5AA1" w:rsidRDefault="00646DED" w:rsidP="00646DED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физкультурно-спортивная</w:t>
      </w:r>
      <w:proofErr w:type="gramEnd"/>
      <w:r w:rsidR="00D74AD7">
        <w:rPr>
          <w:rFonts w:ascii="Times New Roman" w:hAnsi="Times New Roman" w:cs="Times New Roman"/>
          <w:b/>
          <w:sz w:val="24"/>
          <w:szCs w:val="24"/>
        </w:rPr>
        <w:t xml:space="preserve"> – 11 программ -34%: </w:t>
      </w:r>
      <w:r w:rsidRPr="003F5AA1">
        <w:rPr>
          <w:rFonts w:ascii="Times New Roman" w:hAnsi="Times New Roman" w:cs="Times New Roman"/>
          <w:sz w:val="24"/>
          <w:szCs w:val="24"/>
        </w:rPr>
        <w:t>«Чудо шашки»,</w:t>
      </w:r>
      <w:r>
        <w:rPr>
          <w:rFonts w:ascii="Times New Roman" w:hAnsi="Times New Roman" w:cs="Times New Roman"/>
          <w:sz w:val="24"/>
          <w:szCs w:val="24"/>
        </w:rPr>
        <w:t xml:space="preserve"> «Настольный теннис», </w:t>
      </w:r>
      <w:r w:rsidRPr="003F5AA1">
        <w:rPr>
          <w:rFonts w:ascii="Times New Roman" w:hAnsi="Times New Roman" w:cs="Times New Roman"/>
          <w:sz w:val="24"/>
          <w:szCs w:val="24"/>
        </w:rPr>
        <w:t>«ОФП</w:t>
      </w:r>
      <w:r w:rsidR="00E36084">
        <w:rPr>
          <w:rFonts w:ascii="Times New Roman" w:hAnsi="Times New Roman" w:cs="Times New Roman"/>
          <w:sz w:val="24"/>
          <w:szCs w:val="24"/>
        </w:rPr>
        <w:t xml:space="preserve"> 1-4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084">
        <w:rPr>
          <w:rFonts w:ascii="Times New Roman" w:hAnsi="Times New Roman" w:cs="Times New Roman"/>
          <w:sz w:val="24"/>
          <w:szCs w:val="24"/>
        </w:rPr>
        <w:t xml:space="preserve"> </w:t>
      </w:r>
      <w:r w:rsidR="00E36084" w:rsidRPr="003F5AA1">
        <w:rPr>
          <w:rFonts w:ascii="Times New Roman" w:hAnsi="Times New Roman" w:cs="Times New Roman"/>
          <w:sz w:val="24"/>
          <w:szCs w:val="24"/>
        </w:rPr>
        <w:t>«ОФП</w:t>
      </w:r>
      <w:r w:rsidR="00E36084">
        <w:rPr>
          <w:rFonts w:ascii="Times New Roman" w:hAnsi="Times New Roman" w:cs="Times New Roman"/>
          <w:sz w:val="24"/>
          <w:szCs w:val="24"/>
        </w:rPr>
        <w:t xml:space="preserve"> 5-8</w:t>
      </w:r>
      <w:r w:rsidR="00E36084" w:rsidRPr="003F5AA1">
        <w:rPr>
          <w:rFonts w:ascii="Times New Roman" w:hAnsi="Times New Roman" w:cs="Times New Roman"/>
          <w:sz w:val="24"/>
          <w:szCs w:val="24"/>
        </w:rPr>
        <w:t>»</w:t>
      </w:r>
      <w:r w:rsidR="00E36084">
        <w:rPr>
          <w:rFonts w:ascii="Times New Roman" w:hAnsi="Times New Roman" w:cs="Times New Roman"/>
          <w:sz w:val="24"/>
          <w:szCs w:val="24"/>
        </w:rPr>
        <w:t xml:space="preserve">, </w:t>
      </w:r>
      <w:r w:rsidR="00E36084" w:rsidRPr="003F5AA1">
        <w:rPr>
          <w:rFonts w:ascii="Times New Roman" w:hAnsi="Times New Roman" w:cs="Times New Roman"/>
          <w:sz w:val="24"/>
          <w:szCs w:val="24"/>
        </w:rPr>
        <w:t>«ОФП</w:t>
      </w:r>
      <w:r w:rsidR="00E36084">
        <w:rPr>
          <w:rFonts w:ascii="Times New Roman" w:hAnsi="Times New Roman" w:cs="Times New Roman"/>
          <w:sz w:val="24"/>
          <w:szCs w:val="24"/>
        </w:rPr>
        <w:t xml:space="preserve"> 9-11</w:t>
      </w:r>
      <w:r w:rsidR="00E36084" w:rsidRPr="003F5AA1">
        <w:rPr>
          <w:rFonts w:ascii="Times New Roman" w:hAnsi="Times New Roman" w:cs="Times New Roman"/>
          <w:sz w:val="24"/>
          <w:szCs w:val="24"/>
        </w:rPr>
        <w:t>»</w:t>
      </w:r>
      <w:r w:rsidR="00E360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«Мы здоровыми растём»,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«Волейбол», «ОФП»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1ED6" w:rsidRPr="003F5AA1">
        <w:rPr>
          <w:rFonts w:ascii="Times New Roman" w:hAnsi="Times New Roman" w:cs="Times New Roman"/>
          <w:sz w:val="24"/>
          <w:szCs w:val="24"/>
        </w:rPr>
        <w:t>«</w:t>
      </w:r>
      <w:r w:rsidR="00061ED6">
        <w:rPr>
          <w:rFonts w:ascii="Times New Roman" w:hAnsi="Times New Roman" w:cs="Times New Roman"/>
          <w:sz w:val="24"/>
          <w:szCs w:val="24"/>
        </w:rPr>
        <w:t>Футбол</w:t>
      </w:r>
      <w:r w:rsidR="00061ED6" w:rsidRPr="003F5AA1">
        <w:rPr>
          <w:rFonts w:ascii="Times New Roman" w:hAnsi="Times New Roman" w:cs="Times New Roman"/>
          <w:sz w:val="24"/>
          <w:szCs w:val="24"/>
        </w:rPr>
        <w:t>»</w:t>
      </w:r>
      <w:r w:rsidR="00061ED6">
        <w:rPr>
          <w:rFonts w:ascii="Times New Roman" w:hAnsi="Times New Roman" w:cs="Times New Roman"/>
          <w:sz w:val="24"/>
          <w:szCs w:val="24"/>
        </w:rPr>
        <w:t xml:space="preserve">,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 w:rsidR="00061ED6">
        <w:rPr>
          <w:rFonts w:ascii="Times New Roman" w:hAnsi="Times New Roman" w:cs="Times New Roman"/>
          <w:sz w:val="24"/>
          <w:szCs w:val="24"/>
        </w:rPr>
        <w:t>Степ-аэробика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061ED6">
        <w:rPr>
          <w:rFonts w:ascii="Times New Roman" w:hAnsi="Times New Roman" w:cs="Times New Roman"/>
          <w:sz w:val="24"/>
          <w:szCs w:val="24"/>
        </w:rPr>
        <w:t>Поиграем, шалим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646DED" w:rsidRPr="003F5AA1" w:rsidRDefault="00646DED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5AA1" w:rsidRPr="007B6CCB" w:rsidRDefault="00083185" w:rsidP="003F5AA1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целью деятельности У</w:t>
      </w:r>
      <w:r w:rsidR="00852D09" w:rsidRPr="003F5AA1">
        <w:rPr>
          <w:rFonts w:ascii="Times New Roman" w:hAnsi="Times New Roman" w:cs="Times New Roman"/>
          <w:b/>
          <w:sz w:val="24"/>
          <w:szCs w:val="24"/>
        </w:rPr>
        <w:t>чреждения</w:t>
      </w:r>
      <w:r w:rsidR="00852D09" w:rsidRPr="003F5AA1">
        <w:rPr>
          <w:rFonts w:ascii="Times New Roman" w:hAnsi="Times New Roman" w:cs="Times New Roman"/>
          <w:sz w:val="24"/>
          <w:szCs w:val="24"/>
        </w:rPr>
        <w:t> </w:t>
      </w:r>
      <w:r w:rsidR="00B2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852D09" w:rsidRPr="00852D09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дополнительным</w:t>
      </w:r>
      <w:r w:rsidR="003F5AA1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. Дополнительные общеобразовательные программы для детей должны учитывать возрастные и и</w:t>
      </w:r>
      <w:r w:rsidR="00C7738B">
        <w:rPr>
          <w:rFonts w:ascii="Times New Roman" w:hAnsi="Times New Roman" w:cs="Times New Roman"/>
          <w:sz w:val="24"/>
          <w:szCs w:val="24"/>
        </w:rPr>
        <w:t>ндивидуальные особенности детей, обеспечивающие</w:t>
      </w:r>
      <w:r w:rsidR="003F5AA1" w:rsidRPr="007B6CCB">
        <w:rPr>
          <w:rFonts w:ascii="Times New Roman" w:hAnsi="Times New Roman" w:cs="Times New Roman"/>
          <w:sz w:val="24"/>
          <w:szCs w:val="24"/>
        </w:rPr>
        <w:t xml:space="preserve"> развитие и формирование многогранной личности ребенка в соответствии с его склонностями, интересами и возможностями.</w:t>
      </w:r>
    </w:p>
    <w:p w:rsidR="003F5AA1" w:rsidRPr="00F225A2" w:rsidRDefault="003F5AA1" w:rsidP="003F5AA1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5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852D09" w:rsidRPr="00852D09" w:rsidRDefault="00852D09" w:rsidP="00852D09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>  Задачами </w:t>
      </w:r>
      <w:r w:rsidRPr="00852D09">
        <w:rPr>
          <w:rFonts w:ascii="Times New Roman" w:hAnsi="Times New Roman" w:cs="Times New Roman"/>
          <w:sz w:val="24"/>
          <w:szCs w:val="24"/>
        </w:rPr>
        <w:t>Учреждения являются:</w:t>
      </w:r>
    </w:p>
    <w:p w:rsidR="00852D09" w:rsidRPr="00852D09" w:rsidRDefault="00852D09" w:rsidP="00852D09">
      <w:pPr>
        <w:numPr>
          <w:ilvl w:val="0"/>
          <w:numId w:val="29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09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совершенствовании;</w:t>
      </w:r>
    </w:p>
    <w:p w:rsidR="00852D09" w:rsidRPr="00852D09" w:rsidRDefault="00852D09" w:rsidP="00852D09">
      <w:pPr>
        <w:numPr>
          <w:ilvl w:val="0"/>
          <w:numId w:val="29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09">
        <w:rPr>
          <w:rFonts w:ascii="Times New Roman" w:hAnsi="Times New Roman" w:cs="Times New Roman"/>
          <w:sz w:val="24"/>
          <w:szCs w:val="24"/>
        </w:rPr>
        <w:t>формирование</w:t>
      </w:r>
      <w:r w:rsidR="005D1E4A">
        <w:rPr>
          <w:rFonts w:ascii="Times New Roman" w:hAnsi="Times New Roman" w:cs="Times New Roman"/>
          <w:sz w:val="24"/>
          <w:szCs w:val="24"/>
        </w:rPr>
        <w:t xml:space="preserve"> </w:t>
      </w:r>
      <w:r w:rsidRPr="00852D09">
        <w:rPr>
          <w:rFonts w:ascii="Times New Roman" w:hAnsi="Times New Roman" w:cs="Times New Roman"/>
          <w:sz w:val="24"/>
          <w:szCs w:val="24"/>
        </w:rPr>
        <w:t>культуры здорового и безопасного образа жизни, укрепление здоровья, а также организация свободного времени;</w:t>
      </w:r>
    </w:p>
    <w:p w:rsidR="00852D09" w:rsidRPr="00852D09" w:rsidRDefault="00852D09" w:rsidP="00852D09">
      <w:pPr>
        <w:numPr>
          <w:ilvl w:val="0"/>
          <w:numId w:val="29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09">
        <w:rPr>
          <w:rFonts w:ascii="Times New Roman" w:hAnsi="Times New Roman" w:cs="Times New Roman"/>
          <w:sz w:val="24"/>
          <w:szCs w:val="24"/>
        </w:rPr>
        <w:t>адаптация обучающихся к жизни в обществе, профессиональная ориентация, а также выявление и поддержка детей, проявивших выдающиеся способности.</w:t>
      </w:r>
    </w:p>
    <w:p w:rsidR="00852D09" w:rsidRPr="00B55317" w:rsidRDefault="00852D09" w:rsidP="00A57E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F225A2" w:rsidRDefault="00FD209D" w:rsidP="00F22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F225A2" w:rsidRDefault="003F5AA1" w:rsidP="005C33DB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период работы</w:t>
      </w:r>
      <w:r w:rsidR="00061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D209D"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D0E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Центр</w:t>
      </w:r>
      <w:r w:rsidR="00FD209D"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обеспечивал условия, позволяющие каждому желающему ребенку получать дополнительное образование по реализуемым направлениям;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осуществлял  обучение детей и подростков в рамках дополнительного образования в объединениях;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организовывал  концертную деятельность, и проводил массовые и зрелищные мероприятия;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оказывал методическую, консультативную помощь педагогам дополнительного образования, педагогам образовательных учреждений, родителям</w:t>
      </w:r>
      <w:r w:rsidR="002D0E20">
        <w:rPr>
          <w:rFonts w:ascii="Times New Roman" w:hAnsi="Times New Roman" w:cs="Times New Roman"/>
          <w:sz w:val="24"/>
          <w:szCs w:val="24"/>
        </w:rPr>
        <w:t>,</w:t>
      </w:r>
      <w:r w:rsidRPr="00B55317">
        <w:rPr>
          <w:rFonts w:ascii="Times New Roman" w:hAnsi="Times New Roman" w:cs="Times New Roman"/>
          <w:sz w:val="24"/>
          <w:szCs w:val="24"/>
        </w:rPr>
        <w:t xml:space="preserve"> в вопросах дополнительного образования и воспитания д</w:t>
      </w:r>
      <w:r w:rsidR="002D0E20">
        <w:rPr>
          <w:rFonts w:ascii="Times New Roman" w:hAnsi="Times New Roman" w:cs="Times New Roman"/>
          <w:sz w:val="24"/>
          <w:szCs w:val="24"/>
        </w:rPr>
        <w:t>етей и подростков;</w:t>
      </w:r>
    </w:p>
    <w:p w:rsidR="00FD209D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сотрудничал с учреждениями культуры, образовательными учрежд</w:t>
      </w:r>
      <w:r w:rsidR="00954C7E">
        <w:rPr>
          <w:rFonts w:ascii="Times New Roman" w:hAnsi="Times New Roman" w:cs="Times New Roman"/>
          <w:sz w:val="24"/>
          <w:szCs w:val="24"/>
        </w:rPr>
        <w:t>ениями:</w:t>
      </w:r>
    </w:p>
    <w:p w:rsidR="00954C7E" w:rsidRPr="00954C7E" w:rsidRDefault="00954C7E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>- с образовательными учреждениями сел</w:t>
      </w:r>
      <w:r w:rsidR="00BA6812">
        <w:rPr>
          <w:rFonts w:ascii="Times New Roman" w:hAnsi="Times New Roman" w:cs="Times New Roman"/>
          <w:sz w:val="24"/>
          <w:szCs w:val="24"/>
        </w:rPr>
        <w:t xml:space="preserve"> Нагорья</w:t>
      </w:r>
      <w:r w:rsidR="002D0E20">
        <w:rPr>
          <w:rFonts w:ascii="Times New Roman" w:hAnsi="Times New Roman" w:cs="Times New Roman"/>
          <w:sz w:val="24"/>
          <w:szCs w:val="24"/>
        </w:rPr>
        <w:t xml:space="preserve">, Купанское, Новое,  </w:t>
      </w:r>
      <w:proofErr w:type="spellStart"/>
      <w:r w:rsidR="002D0E20">
        <w:rPr>
          <w:rFonts w:ascii="Times New Roman" w:hAnsi="Times New Roman" w:cs="Times New Roman"/>
          <w:sz w:val="24"/>
          <w:szCs w:val="24"/>
        </w:rPr>
        <w:t>Филимоновское</w:t>
      </w:r>
      <w:proofErr w:type="spellEnd"/>
      <w:r w:rsidR="002D0E20">
        <w:rPr>
          <w:rFonts w:ascii="Times New Roman" w:hAnsi="Times New Roman" w:cs="Times New Roman"/>
          <w:sz w:val="24"/>
          <w:szCs w:val="24"/>
        </w:rPr>
        <w:t>,  Дубки</w:t>
      </w:r>
      <w:r w:rsidRPr="00954C7E">
        <w:rPr>
          <w:rFonts w:ascii="Times New Roman" w:hAnsi="Times New Roman" w:cs="Times New Roman"/>
          <w:sz w:val="24"/>
          <w:szCs w:val="24"/>
        </w:rPr>
        <w:t>;</w:t>
      </w:r>
    </w:p>
    <w:p w:rsidR="00954C7E" w:rsidRPr="00954C7E" w:rsidRDefault="00BA6812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D34">
        <w:rPr>
          <w:rFonts w:ascii="Times New Roman" w:hAnsi="Times New Roman" w:cs="Times New Roman"/>
          <w:sz w:val="24"/>
          <w:szCs w:val="24"/>
        </w:rPr>
        <w:t>с учреждениями</w:t>
      </w:r>
      <w:r w:rsidR="00954C7E" w:rsidRPr="00954C7E">
        <w:rPr>
          <w:rFonts w:ascii="Times New Roman" w:hAnsi="Times New Roman" w:cs="Times New Roman"/>
          <w:sz w:val="24"/>
          <w:szCs w:val="24"/>
        </w:rPr>
        <w:t xml:space="preserve"> культуры с</w:t>
      </w:r>
      <w:r w:rsidR="00B83D34">
        <w:rPr>
          <w:rFonts w:ascii="Times New Roman" w:hAnsi="Times New Roman" w:cs="Times New Roman"/>
          <w:sz w:val="24"/>
          <w:szCs w:val="24"/>
        </w:rPr>
        <w:t>ела</w:t>
      </w:r>
      <w:r w:rsidR="00954C7E" w:rsidRPr="00954C7E">
        <w:rPr>
          <w:rFonts w:ascii="Times New Roman" w:hAnsi="Times New Roman" w:cs="Times New Roman"/>
          <w:sz w:val="24"/>
          <w:szCs w:val="24"/>
        </w:rPr>
        <w:t xml:space="preserve"> Нагорье, </w:t>
      </w:r>
      <w:proofErr w:type="gramStart"/>
      <w:r w:rsidR="00954C7E" w:rsidRPr="00954C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4C7E" w:rsidRPr="00954C7E">
        <w:rPr>
          <w:rFonts w:ascii="Times New Roman" w:hAnsi="Times New Roman" w:cs="Times New Roman"/>
          <w:sz w:val="24"/>
          <w:szCs w:val="24"/>
        </w:rPr>
        <w:t>. Переславля – сводные концерты</w:t>
      </w:r>
      <w:r w:rsidR="00061ED6">
        <w:rPr>
          <w:rFonts w:ascii="Times New Roman" w:hAnsi="Times New Roman" w:cs="Times New Roman"/>
          <w:sz w:val="24"/>
          <w:szCs w:val="24"/>
        </w:rPr>
        <w:t>, выставки детских работ</w:t>
      </w:r>
      <w:r w:rsidR="00954C7E" w:rsidRPr="00954C7E">
        <w:rPr>
          <w:rFonts w:ascii="Times New Roman" w:hAnsi="Times New Roman" w:cs="Times New Roman"/>
          <w:sz w:val="24"/>
          <w:szCs w:val="24"/>
        </w:rPr>
        <w:t xml:space="preserve"> и тематические праздники, посвящённые знаменательным датам, таким как  Международный женский день, День защитника Отечества,  праздник проводов русской Зимы, праздники Семьи, традиционными стали благотворительные акции ко дню </w:t>
      </w:r>
      <w:r w:rsidR="00B83D34">
        <w:rPr>
          <w:rFonts w:ascii="Times New Roman" w:hAnsi="Times New Roman" w:cs="Times New Roman"/>
          <w:sz w:val="24"/>
          <w:szCs w:val="24"/>
        </w:rPr>
        <w:t>старшего поколения</w:t>
      </w:r>
      <w:r w:rsidR="00954C7E" w:rsidRPr="00954C7E">
        <w:rPr>
          <w:rFonts w:ascii="Times New Roman" w:hAnsi="Times New Roman" w:cs="Times New Roman"/>
          <w:sz w:val="24"/>
          <w:szCs w:val="24"/>
        </w:rPr>
        <w:t>;</w:t>
      </w:r>
    </w:p>
    <w:p w:rsidR="00954C7E" w:rsidRPr="00954C7E" w:rsidRDefault="00954C7E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>- с благотворительным фондом «Крестьянская слобода» ежегодно проводятся праздники для работников сельского хозяйства и благотворительные Рождественские ёлки для детей всего Нагорьевского поселения.  </w:t>
      </w:r>
    </w:p>
    <w:p w:rsidR="00954C7E" w:rsidRPr="00954C7E" w:rsidRDefault="00954C7E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>Творческие коллективы ЦДТ участвует в традиционных районных мероприятиях и праздниках, организованных администрацией района совместно с Департаментом культуры и  Департаментом образования – День Переславского муниципального округа, праздник Победы, районные педагогические конференции.</w:t>
      </w:r>
    </w:p>
    <w:p w:rsidR="00954C7E" w:rsidRPr="00B55317" w:rsidRDefault="00954C7E" w:rsidP="00954C7E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B55317" w:rsidRDefault="00FD209D" w:rsidP="0042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66831" w:rsidRPr="00466831" w:rsidRDefault="009A7297" w:rsidP="009A72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6831">
        <w:rPr>
          <w:rFonts w:ascii="Times New Roman" w:hAnsi="Times New Roman" w:cs="Times New Roman"/>
          <w:sz w:val="24"/>
          <w:szCs w:val="24"/>
          <w:u w:val="single"/>
        </w:rPr>
        <w:t>Задачи года: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к образованию для всех обучающихся с учетом разнообразия образовательных потребностей и индивидуальных возможностей;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условий, направленных на развитие личности в целях самоопределения и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обществе правил и норм поведения</w:t>
      </w:r>
      <w:r w:rsidR="00466831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для укрепления и сохранения здоровья обучающихся;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защита прав и интересов детей;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комфортной и доброжелательной для обучения детей среды</w:t>
      </w:r>
      <w:r w:rsidR="00B83D34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условий для выявления и развития талантливых детей независимо от одаренности, места жительства и социально-имущественного положения их семей;</w:t>
      </w:r>
    </w:p>
    <w:p w:rsidR="0048612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активизация процесса обновления информационных и коммуникационных технологий, форм и методов в условиях образовательной деятельности ЦДТ;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информационная поддержка процесса создания среды дополнительного образования в учреждении; </w:t>
      </w:r>
    </w:p>
    <w:p w:rsidR="00D144B0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совершенствование материально-технической базы учреждения, включая весь спектр современных средств обучения.</w:t>
      </w:r>
    </w:p>
    <w:p w:rsidR="009A7297" w:rsidRPr="009A7297" w:rsidRDefault="00AD1B9C" w:rsidP="009A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A7297" w:rsidRPr="009A7297">
        <w:rPr>
          <w:rFonts w:ascii="Times New Roman" w:hAnsi="Times New Roman" w:cs="Times New Roman"/>
          <w:sz w:val="24"/>
          <w:szCs w:val="24"/>
        </w:rPr>
        <w:t>201</w:t>
      </w:r>
      <w:r w:rsidR="00CF53E1">
        <w:rPr>
          <w:rFonts w:ascii="Times New Roman" w:hAnsi="Times New Roman" w:cs="Times New Roman"/>
          <w:sz w:val="24"/>
          <w:szCs w:val="24"/>
        </w:rPr>
        <w:t>8</w:t>
      </w:r>
      <w:r w:rsidR="009A7297" w:rsidRPr="009A7297">
        <w:rPr>
          <w:rFonts w:ascii="Times New Roman" w:hAnsi="Times New Roman" w:cs="Times New Roman"/>
          <w:sz w:val="24"/>
          <w:szCs w:val="24"/>
        </w:rPr>
        <w:t xml:space="preserve"> учебном году администрацией ЦДТ были решены следующие организационные вопросы и задачи, поставленные в начале учебного года: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1. Налажено </w:t>
      </w:r>
      <w:r w:rsidR="00E7570B"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 xml:space="preserve"> ведение сайта учреждения:  регулярно проводилось обновление сайта, созданы страницы для детей, родителей и педагогов.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2. Усовершенствована система стимулирования кадров для работников МУ ДО</w:t>
      </w:r>
      <w:r w:rsidR="00AD1B9C">
        <w:rPr>
          <w:rFonts w:ascii="Times New Roman" w:hAnsi="Times New Roman" w:cs="Times New Roman"/>
          <w:sz w:val="24"/>
          <w:szCs w:val="24"/>
        </w:rPr>
        <w:t xml:space="preserve"> Нагорьевского</w:t>
      </w:r>
      <w:r w:rsidRPr="009A7297">
        <w:rPr>
          <w:rFonts w:ascii="Times New Roman" w:hAnsi="Times New Roman" w:cs="Times New Roman"/>
          <w:sz w:val="24"/>
          <w:szCs w:val="24"/>
        </w:rPr>
        <w:t xml:space="preserve"> ЦДТ.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3. В соответствии с Всероссийской программой «Одаренные дети» организовано участие воспитанников Центра детского творчества в конкурсах, фестивалях, конференциях городского, районного, краевого.</w:t>
      </w:r>
    </w:p>
    <w:p w:rsidR="00FD209D" w:rsidRPr="00F225A2" w:rsidRDefault="00FD209D" w:rsidP="00F225A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09D" w:rsidRDefault="00FD209D" w:rsidP="00E62BF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образования</w:t>
      </w:r>
    </w:p>
    <w:p w:rsidR="00FD209D" w:rsidRPr="00677AE3" w:rsidRDefault="00FD209D" w:rsidP="00E62BF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Наиболее действенным механизмом управления качеством образования является мониторинг. В Центре существует система мониторинговых наблюдений. Оценивание обучающихся осуществляется педагогами преимущественно два раза в год через диагностику:</w:t>
      </w:r>
    </w:p>
    <w:p w:rsidR="00FD209D" w:rsidRPr="00B55317" w:rsidRDefault="00FD209D" w:rsidP="00E62B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образовательных достижений (теоретическая подготовка), практическая подготовка, </w:t>
      </w:r>
      <w:proofErr w:type="spellStart"/>
      <w:r w:rsidRPr="00B5531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55317">
        <w:rPr>
          <w:rFonts w:ascii="Times New Roman" w:hAnsi="Times New Roman" w:cs="Times New Roman"/>
          <w:sz w:val="24"/>
          <w:szCs w:val="24"/>
        </w:rPr>
        <w:t xml:space="preserve"> умения и навыки;</w:t>
      </w:r>
    </w:p>
    <w:p w:rsidR="00FD209D" w:rsidRPr="00B55317" w:rsidRDefault="00FD209D" w:rsidP="00E62B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личностные достижения (организационно - волевые качества), поведенческие качества, позволяющие определить уровень </w:t>
      </w:r>
      <w:proofErr w:type="spellStart"/>
      <w:r w:rsidRPr="00B553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5317">
        <w:rPr>
          <w:rFonts w:ascii="Times New Roman" w:hAnsi="Times New Roman" w:cs="Times New Roman"/>
          <w:sz w:val="24"/>
          <w:szCs w:val="24"/>
        </w:rPr>
        <w:t xml:space="preserve"> личностных качеств обучающихся.</w:t>
      </w:r>
    </w:p>
    <w:p w:rsidR="009A7297" w:rsidRPr="00B55317" w:rsidRDefault="00A13106" w:rsidP="00E62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аблица по результатам освоения </w:t>
      </w:r>
      <w:proofErr w:type="gramStart"/>
      <w:r w:rsidR="00FD209D" w:rsidRPr="00B553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D209D" w:rsidRPr="00B55317">
        <w:rPr>
          <w:rFonts w:ascii="Times New Roman" w:hAnsi="Times New Roman" w:cs="Times New Roman"/>
          <w:sz w:val="24"/>
          <w:szCs w:val="24"/>
        </w:rPr>
        <w:t xml:space="preserve"> ЦДТ образовательных программ за отчетный период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686"/>
      </w:tblGrid>
      <w:tr w:rsidR="00FD209D" w:rsidRPr="00EF153D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09D" w:rsidRPr="00EF153D" w:rsidRDefault="00FD209D" w:rsidP="00D817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D817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09D" w:rsidRPr="00EF153D" w:rsidRDefault="00FD209D" w:rsidP="00F225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2CF3" w:rsidRPr="00EF153D" w:rsidTr="00032CF3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F3" w:rsidRPr="00EF153D" w:rsidRDefault="00032CF3" w:rsidP="00486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CF3" w:rsidRPr="00EF153D" w:rsidRDefault="00032CF3" w:rsidP="00486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32CF3" w:rsidRDefault="00032CF3" w:rsidP="004C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D144B0" w:rsidRDefault="00FD209D" w:rsidP="004C0EDE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Мониторинг результатов образования обучающихся показывает, что обучающиеся Центра осваивают содержание образовательных программ на 100 %.</w:t>
      </w:r>
      <w:r w:rsidR="00A80C58">
        <w:rPr>
          <w:rFonts w:ascii="Times New Roman" w:hAnsi="Times New Roman" w:cs="Times New Roman"/>
          <w:sz w:val="24"/>
          <w:szCs w:val="24"/>
        </w:rPr>
        <w:t xml:space="preserve"> </w:t>
      </w:r>
      <w:r w:rsidRPr="00D144B0">
        <w:rPr>
          <w:rFonts w:ascii="Times New Roman" w:hAnsi="Times New Roman" w:cs="Times New Roman"/>
          <w:sz w:val="24"/>
          <w:szCs w:val="24"/>
        </w:rPr>
        <w:t xml:space="preserve">Это говорит о том, что качество усвоения программного материала высокое во всех объединениях и объясняется активным использованием личностно-ориентированных технологий в образовательном процессе.  </w:t>
      </w:r>
    </w:p>
    <w:p w:rsidR="00FD209D" w:rsidRPr="00D0771E" w:rsidRDefault="00FD209D" w:rsidP="00B132D9">
      <w:pPr>
        <w:pStyle w:val="a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771E">
        <w:rPr>
          <w:rFonts w:ascii="Times New Roman" w:hAnsi="Times New Roman" w:cs="Times New Roman"/>
          <w:b/>
          <w:i/>
          <w:iCs/>
          <w:sz w:val="24"/>
          <w:szCs w:val="24"/>
        </w:rPr>
        <w:t>Финансовое обеспечение образовательного процесса</w:t>
      </w:r>
    </w:p>
    <w:p w:rsidR="00FD209D" w:rsidRPr="00B132D9" w:rsidRDefault="00FD209D" w:rsidP="00A13106">
      <w:pPr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 xml:space="preserve">Одним из критериев оценки деятельности учреждения является эффективность финансово-хозяйственной деятельности. Источниками финансирования имущества и финансовых ресурсов учреждения являются бюджетные средства. </w:t>
      </w:r>
      <w:r w:rsidR="00A13106" w:rsidRPr="009A7297">
        <w:rPr>
          <w:rFonts w:ascii="Times New Roman" w:hAnsi="Times New Roman" w:cs="Times New Roman"/>
          <w:sz w:val="24"/>
          <w:szCs w:val="24"/>
        </w:rPr>
        <w:t xml:space="preserve">На развитие учреждения средства отсутствуют. </w:t>
      </w:r>
      <w:r w:rsidR="00A13106">
        <w:rPr>
          <w:rFonts w:ascii="Times New Roman" w:hAnsi="Times New Roman" w:cs="Times New Roman"/>
          <w:sz w:val="24"/>
          <w:szCs w:val="24"/>
        </w:rPr>
        <w:t>В</w:t>
      </w:r>
      <w:r w:rsidRPr="00B132D9">
        <w:rPr>
          <w:rFonts w:ascii="Times New Roman" w:hAnsi="Times New Roman" w:cs="Times New Roman"/>
          <w:sz w:val="24"/>
          <w:szCs w:val="24"/>
        </w:rPr>
        <w:t xml:space="preserve"> последнее время бюджет организации в основном </w:t>
      </w:r>
      <w:r w:rsidRPr="00B132D9">
        <w:rPr>
          <w:rFonts w:ascii="Times New Roman" w:hAnsi="Times New Roman" w:cs="Times New Roman"/>
          <w:sz w:val="24"/>
          <w:szCs w:val="24"/>
        </w:rPr>
        <w:lastRenderedPageBreak/>
        <w:t xml:space="preserve">состоит из статей на заработную плату, </w:t>
      </w:r>
      <w:r w:rsidR="006F4BE3">
        <w:rPr>
          <w:rFonts w:ascii="Times New Roman" w:hAnsi="Times New Roman" w:cs="Times New Roman"/>
          <w:sz w:val="24"/>
          <w:szCs w:val="24"/>
        </w:rPr>
        <w:t>и частично начисления на оплату труда</w:t>
      </w:r>
      <w:r w:rsidR="00D0771E">
        <w:rPr>
          <w:rFonts w:ascii="Times New Roman" w:hAnsi="Times New Roman" w:cs="Times New Roman"/>
          <w:sz w:val="24"/>
          <w:szCs w:val="24"/>
        </w:rPr>
        <w:t xml:space="preserve">, что отрицательно </w:t>
      </w:r>
      <w:r w:rsidRPr="00B132D9">
        <w:rPr>
          <w:rFonts w:ascii="Times New Roman" w:hAnsi="Times New Roman" w:cs="Times New Roman"/>
          <w:sz w:val="24"/>
          <w:szCs w:val="24"/>
        </w:rPr>
        <w:t xml:space="preserve">сказывается на пополнении материально-технической базы. </w:t>
      </w:r>
    </w:p>
    <w:p w:rsidR="00FD209D" w:rsidRPr="00760733" w:rsidRDefault="00FD209D" w:rsidP="00B132D9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32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Поддержка здоровья </w:t>
      </w:r>
      <w:proofErr w:type="gramStart"/>
      <w:r w:rsidRPr="00B132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B132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обеспечение безопасности образовательного процесса</w:t>
      </w:r>
    </w:p>
    <w:p w:rsidR="00FD209D" w:rsidRPr="00B132D9" w:rsidRDefault="00FD209D" w:rsidP="00B132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 xml:space="preserve">Целью деятельности Центра по сохранению и развитию здоровья обучающихся на протяжении отчетного периода является создание </w:t>
      </w:r>
      <w:proofErr w:type="spellStart"/>
      <w:r w:rsidRPr="00B132D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132D9">
        <w:rPr>
          <w:rFonts w:ascii="Times New Roman" w:hAnsi="Times New Roman" w:cs="Times New Roman"/>
          <w:sz w:val="24"/>
          <w:szCs w:val="24"/>
        </w:rPr>
        <w:t xml:space="preserve"> условий организации образовательного процесса:</w:t>
      </w:r>
    </w:p>
    <w:p w:rsidR="00FD209D" w:rsidRPr="00B55317" w:rsidRDefault="00FD209D" w:rsidP="00B12C1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B5531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5317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FD209D" w:rsidRPr="00B55317" w:rsidRDefault="00FD209D" w:rsidP="00B12C1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соблюдение режимных моментов в организации занятий (перерывы, физкультминутки);</w:t>
      </w:r>
    </w:p>
    <w:p w:rsidR="00FD209D" w:rsidRPr="00B55317" w:rsidRDefault="00FD209D" w:rsidP="00B12C1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развитие материально-технической базы с целью создания условий для сохранения здоровья обучающихся;</w:t>
      </w:r>
    </w:p>
    <w:p w:rsidR="00FD209D" w:rsidRPr="00B55317" w:rsidRDefault="00252F9B" w:rsidP="003C1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С целью сохранения и укрепления </w:t>
      </w:r>
      <w:proofErr w:type="gramStart"/>
      <w:r w:rsidR="00FD209D" w:rsidRPr="00B5531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обучающихся  в Центре проводится работа: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52F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проводятся беседы по предупреждению детского дорожно-транспортного травматизма, соблюдению правил охраны труда. 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В объединение экологической направленности,  детей учат, как сохранить свое здоровье и оказать первую медицинскую помощь.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Проводится целенаправленная работа по антитеррористической защищенности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Один раз в год проводятся учения по эвакуации из помещений Центра при возникновении чрезвычайных ситуаций (в соответствии </w:t>
      </w:r>
      <w:r w:rsidR="00252F9B">
        <w:rPr>
          <w:rFonts w:ascii="Times New Roman" w:hAnsi="Times New Roman" w:cs="Times New Roman"/>
          <w:sz w:val="24"/>
          <w:szCs w:val="24"/>
        </w:rPr>
        <w:t xml:space="preserve">с </w:t>
      </w:r>
      <w:r w:rsidRPr="00B55317">
        <w:rPr>
          <w:rFonts w:ascii="Times New Roman" w:hAnsi="Times New Roman" w:cs="Times New Roman"/>
          <w:sz w:val="24"/>
          <w:szCs w:val="24"/>
        </w:rPr>
        <w:t>планом).</w:t>
      </w:r>
      <w:r w:rsidRPr="00B55317">
        <w:rPr>
          <w:rFonts w:ascii="Times New Roman" w:hAnsi="Times New Roman" w:cs="Times New Roman"/>
          <w:sz w:val="24"/>
          <w:szCs w:val="24"/>
        </w:rPr>
        <w:tab/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Обеспечение наличия и контроль выполнения обуча</w:t>
      </w:r>
      <w:r w:rsidR="00252F9B">
        <w:rPr>
          <w:rFonts w:ascii="Times New Roman" w:hAnsi="Times New Roman" w:cs="Times New Roman"/>
          <w:sz w:val="24"/>
          <w:szCs w:val="24"/>
        </w:rPr>
        <w:t>ющимися и работниками инструкци</w:t>
      </w:r>
      <w:r w:rsidRPr="00B55317">
        <w:rPr>
          <w:rFonts w:ascii="Times New Roman" w:hAnsi="Times New Roman" w:cs="Times New Roman"/>
          <w:sz w:val="24"/>
          <w:szCs w:val="24"/>
        </w:rPr>
        <w:t>й по вопросам охраны труда, техники безопасности</w:t>
      </w:r>
      <w:r w:rsidR="00252F9B">
        <w:rPr>
          <w:rFonts w:ascii="Times New Roman" w:hAnsi="Times New Roman" w:cs="Times New Roman"/>
          <w:sz w:val="24"/>
          <w:szCs w:val="24"/>
        </w:rPr>
        <w:t>.</w:t>
      </w:r>
    </w:p>
    <w:p w:rsidR="00FD209D" w:rsidRPr="00B55317" w:rsidRDefault="00FD209D" w:rsidP="004A3EAB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Показателем</w:t>
      </w:r>
      <w:r w:rsidRPr="00B55317">
        <w:rPr>
          <w:rFonts w:ascii="Times New Roman" w:hAnsi="Times New Roman" w:cs="Times New Roman"/>
          <w:sz w:val="24"/>
          <w:szCs w:val="24"/>
        </w:rPr>
        <w:t xml:space="preserve"> всей этой работы является Отчет по случаям детского</w:t>
      </w:r>
      <w:r w:rsidR="005C53D1">
        <w:rPr>
          <w:rFonts w:ascii="Times New Roman" w:hAnsi="Times New Roman" w:cs="Times New Roman"/>
          <w:sz w:val="24"/>
          <w:szCs w:val="24"/>
        </w:rPr>
        <w:t xml:space="preserve"> и взрослого травматизма за </w:t>
      </w:r>
      <w:r w:rsidR="00FC2C46">
        <w:rPr>
          <w:rFonts w:ascii="Times New Roman" w:hAnsi="Times New Roman" w:cs="Times New Roman"/>
          <w:sz w:val="24"/>
          <w:szCs w:val="24"/>
        </w:rPr>
        <w:t>2018 год</w:t>
      </w:r>
      <w:r w:rsidRPr="00B55317">
        <w:rPr>
          <w:rFonts w:ascii="Times New Roman" w:hAnsi="Times New Roman" w:cs="Times New Roman"/>
          <w:sz w:val="24"/>
          <w:szCs w:val="24"/>
        </w:rPr>
        <w:t xml:space="preserve"> – </w:t>
      </w: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случаев травматизма нет.</w:t>
      </w:r>
    </w:p>
    <w:p w:rsidR="00FD209D" w:rsidRPr="00B55317" w:rsidRDefault="00FD209D" w:rsidP="006F4643">
      <w:pPr>
        <w:pStyle w:val="a4"/>
        <w:ind w:right="10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Профилактика правонарушений среди детей и подростков</w:t>
      </w:r>
    </w:p>
    <w:p w:rsidR="00FD209D" w:rsidRPr="00085534" w:rsidRDefault="00FD209D" w:rsidP="00085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 xml:space="preserve">Особое внимание в Центре уделяется работе по предупреждению правонарушений среди детей и подростков. Мы работаем в </w:t>
      </w:r>
      <w:r w:rsidR="005C53D1">
        <w:rPr>
          <w:rFonts w:ascii="Times New Roman" w:hAnsi="Times New Roman" w:cs="Times New Roman"/>
          <w:sz w:val="24"/>
          <w:szCs w:val="24"/>
        </w:rPr>
        <w:t>тесном контакте с заместителя</w:t>
      </w:r>
      <w:r w:rsidRPr="00085534">
        <w:rPr>
          <w:rFonts w:ascii="Times New Roman" w:hAnsi="Times New Roman" w:cs="Times New Roman"/>
          <w:sz w:val="24"/>
          <w:szCs w:val="24"/>
        </w:rPr>
        <w:t>м</w:t>
      </w:r>
      <w:r w:rsidR="005C53D1">
        <w:rPr>
          <w:rFonts w:ascii="Times New Roman" w:hAnsi="Times New Roman" w:cs="Times New Roman"/>
          <w:sz w:val="24"/>
          <w:szCs w:val="24"/>
        </w:rPr>
        <w:t>и</w:t>
      </w:r>
      <w:r w:rsidRPr="00085534">
        <w:rPr>
          <w:rFonts w:ascii="Times New Roman" w:hAnsi="Times New Roman" w:cs="Times New Roman"/>
          <w:sz w:val="24"/>
          <w:szCs w:val="24"/>
        </w:rPr>
        <w:t xml:space="preserve"> директора по вос</w:t>
      </w:r>
      <w:r w:rsidR="005C53D1">
        <w:rPr>
          <w:rFonts w:ascii="Times New Roman" w:hAnsi="Times New Roman" w:cs="Times New Roman"/>
          <w:sz w:val="24"/>
          <w:szCs w:val="24"/>
        </w:rPr>
        <w:t>питательной работе</w:t>
      </w:r>
      <w:r w:rsidR="00252F9B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085534">
        <w:rPr>
          <w:rFonts w:ascii="Times New Roman" w:hAnsi="Times New Roman" w:cs="Times New Roman"/>
          <w:sz w:val="24"/>
          <w:szCs w:val="24"/>
        </w:rPr>
        <w:t xml:space="preserve">, стараемся проводить организационные мероприятия: </w:t>
      </w:r>
    </w:p>
    <w:p w:rsidR="00FD209D" w:rsidRPr="00B55317" w:rsidRDefault="00FD209D" w:rsidP="00085534">
      <w:pPr>
        <w:pStyle w:val="a4"/>
        <w:numPr>
          <w:ilvl w:val="0"/>
          <w:numId w:val="22"/>
        </w:numPr>
        <w:ind w:right="1026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выявлению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>, склонных к правонарушению.</w:t>
      </w:r>
    </w:p>
    <w:p w:rsidR="00FD209D" w:rsidRPr="00B55317" w:rsidRDefault="00FC2C46" w:rsidP="00085534">
      <w:pPr>
        <w:pStyle w:val="a4"/>
        <w:numPr>
          <w:ilvl w:val="0"/>
          <w:numId w:val="22"/>
        </w:numPr>
        <w:ind w:right="10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D209D" w:rsidRPr="00B55317">
        <w:rPr>
          <w:rFonts w:ascii="Times New Roman" w:hAnsi="Times New Roman" w:cs="Times New Roman"/>
          <w:sz w:val="24"/>
          <w:szCs w:val="24"/>
        </w:rPr>
        <w:t>воевременное принятие мер по поступившим сигналам о правонарушениях обучающихся.</w:t>
      </w:r>
    </w:p>
    <w:p w:rsidR="00FD209D" w:rsidRDefault="00FD209D" w:rsidP="00085534">
      <w:pPr>
        <w:pStyle w:val="a4"/>
        <w:numPr>
          <w:ilvl w:val="0"/>
          <w:numId w:val="23"/>
        </w:numPr>
        <w:ind w:right="1026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расширение набора (создание соответствующей материальной базы) и активизация работы  спортивных, творческих объединений.</w:t>
      </w:r>
    </w:p>
    <w:p w:rsidR="000657E4" w:rsidRDefault="000657E4" w:rsidP="008125F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125F0" w:rsidRPr="00B55317" w:rsidRDefault="008125F0" w:rsidP="008125F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Результатом  работы за отчетный период является следующее:</w:t>
      </w:r>
    </w:p>
    <w:p w:rsidR="008125F0" w:rsidRPr="00B55317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317">
        <w:rPr>
          <w:rFonts w:ascii="Times New Roman" w:hAnsi="Times New Roman" w:cs="Times New Roman"/>
          <w:sz w:val="24"/>
          <w:szCs w:val="24"/>
        </w:rPr>
        <w:t>Созданы  благоприятные условия для работы</w:t>
      </w: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B55317">
        <w:rPr>
          <w:rFonts w:ascii="Times New Roman" w:hAnsi="Times New Roman" w:cs="Times New Roman"/>
          <w:sz w:val="24"/>
          <w:szCs w:val="24"/>
        </w:rPr>
        <w:t>;</w:t>
      </w:r>
    </w:p>
    <w:p w:rsidR="008125F0" w:rsidRPr="00B55317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</w:t>
      </w:r>
      <w:r w:rsidRPr="00B55317">
        <w:rPr>
          <w:rFonts w:ascii="Times New Roman" w:hAnsi="Times New Roman" w:cs="Times New Roman"/>
          <w:sz w:val="24"/>
          <w:szCs w:val="24"/>
        </w:rPr>
        <w:t xml:space="preserve">  контингент  педагогов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Pr="00B55317">
        <w:rPr>
          <w:rFonts w:ascii="Times New Roman" w:hAnsi="Times New Roman" w:cs="Times New Roman"/>
          <w:sz w:val="24"/>
          <w:szCs w:val="24"/>
        </w:rPr>
        <w:t xml:space="preserve"> и обучающихся;</w:t>
      </w:r>
    </w:p>
    <w:p w:rsidR="008125F0" w:rsidRPr="00B55317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Вырос уровень участия и побед в конкурсах;</w:t>
      </w:r>
    </w:p>
    <w:p w:rsidR="008125F0" w:rsidRPr="00B55317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Акти</w:t>
      </w:r>
      <w:r>
        <w:rPr>
          <w:rFonts w:ascii="Times New Roman" w:hAnsi="Times New Roman" w:cs="Times New Roman"/>
          <w:sz w:val="24"/>
          <w:szCs w:val="24"/>
        </w:rPr>
        <w:t xml:space="preserve">вно применяются  педагогами  дистанционные </w:t>
      </w:r>
      <w:r w:rsidRPr="00B55317">
        <w:rPr>
          <w:rFonts w:ascii="Times New Roman" w:hAnsi="Times New Roman" w:cs="Times New Roman"/>
          <w:sz w:val="24"/>
          <w:szCs w:val="24"/>
        </w:rPr>
        <w:t xml:space="preserve"> педагогические технологии  и 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7E4" w:rsidRDefault="000657E4" w:rsidP="008125F0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25F0" w:rsidRPr="00760733" w:rsidRDefault="008125F0" w:rsidP="008125F0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 учреждении существуют следующие проблемы:</w:t>
      </w:r>
    </w:p>
    <w:p w:rsidR="008125F0" w:rsidRPr="00B55317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317">
        <w:rPr>
          <w:rFonts w:ascii="Times New Roman" w:hAnsi="Times New Roman" w:cs="Times New Roman"/>
          <w:sz w:val="24"/>
          <w:szCs w:val="24"/>
        </w:rPr>
        <w:t>материальная база для нормального функционирования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5F0" w:rsidRPr="00B55317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Недостаточное финансирование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5F0" w:rsidRPr="00B55317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Объемность отчетных документов затрудняет качественное управление образовательным процессом.</w:t>
      </w:r>
    </w:p>
    <w:p w:rsidR="008125F0" w:rsidRPr="00FC2C46" w:rsidRDefault="008125F0" w:rsidP="000657E4">
      <w:pPr>
        <w:pStyle w:val="a4"/>
        <w:ind w:left="720" w:right="1026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B132D9" w:rsidRDefault="00FD209D" w:rsidP="00B132D9">
      <w:pPr>
        <w:pStyle w:val="a4"/>
        <w:ind w:right="1026"/>
        <w:jc w:val="both"/>
        <w:rPr>
          <w:rFonts w:ascii="Times New Roman" w:hAnsi="Times New Roman" w:cs="Times New Roman"/>
          <w:sz w:val="24"/>
          <w:szCs w:val="24"/>
        </w:rPr>
      </w:pPr>
    </w:p>
    <w:p w:rsidR="00922B3F" w:rsidRDefault="00922B3F" w:rsidP="008125F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125F0" w:rsidRPr="002864AD" w:rsidRDefault="002864AD" w:rsidP="0081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Результативность деятельности</w:t>
      </w:r>
    </w:p>
    <w:p w:rsidR="00FD209D" w:rsidRPr="00B55317" w:rsidRDefault="00FD209D" w:rsidP="005C33DB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За отчетный период 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творческих объединений ЦДТ принимали активное участие в  различных конкурсах:  </w:t>
      </w: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410"/>
        <w:gridCol w:w="2407"/>
        <w:gridCol w:w="2127"/>
        <w:gridCol w:w="1984"/>
      </w:tblGrid>
      <w:tr w:rsidR="00FD209D" w:rsidRPr="00240743" w:rsidTr="004B6FED">
        <w:trPr>
          <w:trHeight w:val="605"/>
        </w:trPr>
        <w:tc>
          <w:tcPr>
            <w:tcW w:w="959" w:type="dxa"/>
          </w:tcPr>
          <w:p w:rsidR="00FD209D" w:rsidRPr="00AD31B8" w:rsidRDefault="00AD31B8" w:rsidP="00AD31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31B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09D" w:rsidRPr="00AD31B8" w:rsidRDefault="00FD209D" w:rsidP="00AD31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31B8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AD31B8">
              <w:rPr>
                <w:rFonts w:ascii="Times New Roman" w:hAnsi="Times New Roman" w:cs="Times New Roman"/>
              </w:rPr>
              <w:t xml:space="preserve"> конкурсы</w:t>
            </w:r>
            <w:r w:rsidR="00075A85">
              <w:rPr>
                <w:rFonts w:ascii="Times New Roman" w:hAnsi="Times New Roman" w:cs="Times New Roman"/>
              </w:rPr>
              <w:t>, мероприятия и др.</w:t>
            </w:r>
          </w:p>
          <w:p w:rsidR="00FD209D" w:rsidRPr="00AD31B8" w:rsidRDefault="00FD209D" w:rsidP="00AD31B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FD209D" w:rsidRPr="00AD31B8" w:rsidRDefault="00FD209D" w:rsidP="00AD31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31B8">
              <w:rPr>
                <w:rFonts w:ascii="Times New Roman" w:hAnsi="Times New Roman" w:cs="Times New Roman"/>
              </w:rPr>
              <w:t>Областные конкурсы</w:t>
            </w:r>
            <w:r w:rsidR="00153725">
              <w:rPr>
                <w:rFonts w:ascii="Times New Roman" w:hAnsi="Times New Roman" w:cs="Times New Roman"/>
              </w:rPr>
              <w:t>, мероприятия и др.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24111" w:rsidRDefault="00FD209D" w:rsidP="00AD31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31B8">
              <w:rPr>
                <w:rFonts w:ascii="Times New Roman" w:hAnsi="Times New Roman" w:cs="Times New Roman"/>
              </w:rPr>
              <w:t>Всероссийские</w:t>
            </w:r>
            <w:r w:rsidR="00A24111">
              <w:rPr>
                <w:rFonts w:ascii="Times New Roman" w:hAnsi="Times New Roman" w:cs="Times New Roman"/>
              </w:rPr>
              <w:t>,</w:t>
            </w:r>
          </w:p>
          <w:p w:rsidR="00FD209D" w:rsidRPr="00AD31B8" w:rsidRDefault="00A24111" w:rsidP="00AD31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</w:t>
            </w:r>
            <w:r w:rsidR="00FD209D" w:rsidRPr="00AD31B8">
              <w:rPr>
                <w:rFonts w:ascii="Times New Roman" w:hAnsi="Times New Roman" w:cs="Times New Roman"/>
              </w:rPr>
              <w:t xml:space="preserve"> конкурсы</w:t>
            </w:r>
            <w:r w:rsidR="00153725">
              <w:rPr>
                <w:rFonts w:ascii="Times New Roman" w:hAnsi="Times New Roman" w:cs="Times New Roman"/>
              </w:rPr>
              <w:t>, мероприятия и др.</w:t>
            </w:r>
          </w:p>
          <w:p w:rsidR="00FD209D" w:rsidRPr="00AD31B8" w:rsidRDefault="00FD209D" w:rsidP="00AD31B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209D" w:rsidRPr="00AD31B8" w:rsidRDefault="00153725" w:rsidP="004B6FED">
            <w:pPr>
              <w:pStyle w:val="a4"/>
              <w:tabs>
                <w:tab w:val="left" w:pos="18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Конкурсы, мероприятия и др.</w:t>
            </w:r>
            <w:r w:rsidR="00FD209D" w:rsidRPr="00AD31B8">
              <w:rPr>
                <w:rFonts w:ascii="Times New Roman" w:hAnsi="Times New Roman" w:cs="Times New Roman"/>
              </w:rPr>
              <w:t xml:space="preserve"> </w:t>
            </w:r>
            <w:r w:rsidR="005C53D1" w:rsidRPr="00AD31B8">
              <w:rPr>
                <w:rFonts w:ascii="Times New Roman" w:hAnsi="Times New Roman" w:cs="Times New Roman"/>
              </w:rPr>
              <w:t>Нагорьевского ЦДТ</w:t>
            </w:r>
          </w:p>
        </w:tc>
      </w:tr>
      <w:tr w:rsidR="00FC2C46" w:rsidRPr="00240743" w:rsidTr="004B6FED">
        <w:trPr>
          <w:trHeight w:val="6368"/>
        </w:trPr>
        <w:tc>
          <w:tcPr>
            <w:tcW w:w="959" w:type="dxa"/>
          </w:tcPr>
          <w:p w:rsidR="00FC2C46" w:rsidRPr="00AD31B8" w:rsidRDefault="00FC2C46" w:rsidP="004866A7">
            <w:pPr>
              <w:pStyle w:val="a4"/>
              <w:rPr>
                <w:rFonts w:ascii="Times New Roman" w:hAnsi="Times New Roman" w:cs="Times New Roman"/>
              </w:rPr>
            </w:pPr>
            <w:r w:rsidRPr="00AD31B8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8261F" w:rsidRDefault="00EB3D21" w:rsidP="008125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8261F">
              <w:rPr>
                <w:rFonts w:ascii="Times New Roman" w:hAnsi="Times New Roman" w:cs="Times New Roman"/>
              </w:rPr>
              <w:t xml:space="preserve"> Фестиваль </w:t>
            </w:r>
            <w:r w:rsidR="00F8261F" w:rsidRPr="00AD31B8">
              <w:rPr>
                <w:rFonts w:ascii="Times New Roman" w:hAnsi="Times New Roman" w:cs="Times New Roman"/>
              </w:rPr>
              <w:t>«Радуга» -</w:t>
            </w:r>
            <w:r w:rsidR="00F8261F">
              <w:rPr>
                <w:rFonts w:ascii="Times New Roman" w:hAnsi="Times New Roman" w:cs="Times New Roman"/>
              </w:rPr>
              <w:t xml:space="preserve"> участников – </w:t>
            </w:r>
            <w:r w:rsidR="00FD2D8B">
              <w:rPr>
                <w:rFonts w:ascii="Times New Roman" w:hAnsi="Times New Roman" w:cs="Times New Roman"/>
              </w:rPr>
              <w:t>3</w:t>
            </w:r>
            <w:r w:rsidR="00F8261F">
              <w:rPr>
                <w:rFonts w:ascii="Times New Roman" w:hAnsi="Times New Roman" w:cs="Times New Roman"/>
              </w:rPr>
              <w:t>7</w:t>
            </w:r>
            <w:r w:rsidR="00FD2D8B">
              <w:rPr>
                <w:rFonts w:ascii="Times New Roman" w:hAnsi="Times New Roman" w:cs="Times New Roman"/>
              </w:rPr>
              <w:t xml:space="preserve"> </w:t>
            </w:r>
            <w:r w:rsidR="00F8261F">
              <w:rPr>
                <w:rFonts w:ascii="Times New Roman" w:hAnsi="Times New Roman" w:cs="Times New Roman"/>
              </w:rPr>
              <w:t>чел.</w:t>
            </w:r>
            <w:r w:rsidR="00F8261F" w:rsidRPr="00AD31B8">
              <w:rPr>
                <w:rFonts w:ascii="Times New Roman" w:hAnsi="Times New Roman" w:cs="Times New Roman"/>
              </w:rPr>
              <w:t>, победителей-1</w:t>
            </w:r>
            <w:r w:rsidR="00F8261F">
              <w:rPr>
                <w:rFonts w:ascii="Times New Roman" w:hAnsi="Times New Roman" w:cs="Times New Roman"/>
              </w:rPr>
              <w:t xml:space="preserve"> чел.</w:t>
            </w:r>
          </w:p>
          <w:p w:rsidR="00FC2C46" w:rsidRPr="00AD31B8" w:rsidRDefault="00F8261F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B3D21">
              <w:rPr>
                <w:rFonts w:ascii="Times New Roman" w:hAnsi="Times New Roman" w:cs="Times New Roman"/>
              </w:rPr>
              <w:t>Детский п</w:t>
            </w:r>
            <w:r w:rsidR="00075A85">
              <w:rPr>
                <w:rFonts w:ascii="Times New Roman" w:hAnsi="Times New Roman" w:cs="Times New Roman"/>
              </w:rPr>
              <w:t xml:space="preserve">риродоохранный конкурс-выставка новогодних елей (новогодних украшений) </w:t>
            </w:r>
            <w:r w:rsidR="00FC2C46" w:rsidRPr="00AD31B8">
              <w:rPr>
                <w:rFonts w:ascii="Times New Roman" w:hAnsi="Times New Roman" w:cs="Times New Roman"/>
              </w:rPr>
              <w:t>«Живи ёлочка»</w:t>
            </w:r>
            <w:r w:rsidR="00075A85">
              <w:rPr>
                <w:rFonts w:ascii="Times New Roman" w:hAnsi="Times New Roman" w:cs="Times New Roman"/>
              </w:rPr>
              <w:t xml:space="preserve"> 2018 </w:t>
            </w:r>
            <w:r w:rsidR="00FC2C46" w:rsidRPr="00AD31B8">
              <w:rPr>
                <w:rFonts w:ascii="Times New Roman" w:hAnsi="Times New Roman" w:cs="Times New Roman"/>
              </w:rPr>
              <w:t>-  участников</w:t>
            </w:r>
            <w:r w:rsidR="00EB3D21">
              <w:rPr>
                <w:rFonts w:ascii="Times New Roman" w:hAnsi="Times New Roman" w:cs="Times New Roman"/>
              </w:rPr>
              <w:t>-31 чел.</w:t>
            </w:r>
          </w:p>
          <w:p w:rsidR="00FC2C46" w:rsidRPr="00AD31B8" w:rsidRDefault="00FC2C46" w:rsidP="00EB3D2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AD31B8" w:rsidRDefault="00EB3D21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D31B8">
              <w:rPr>
                <w:rFonts w:ascii="Times New Roman" w:hAnsi="Times New Roman" w:cs="Times New Roman"/>
                <w:lang w:val="en-US"/>
              </w:rPr>
              <w:t>XVIII</w:t>
            </w:r>
            <w:r w:rsidR="00AD31B8">
              <w:rPr>
                <w:rFonts w:ascii="Times New Roman" w:hAnsi="Times New Roman" w:cs="Times New Roman"/>
              </w:rPr>
              <w:t xml:space="preserve"> областной фестиваль детского и юношеского художественного творчества «Радуга»- 9 чел.</w:t>
            </w:r>
          </w:p>
          <w:p w:rsidR="00AD31B8" w:rsidRDefault="00AD31B8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3место </w:t>
            </w:r>
            <w:r w:rsidR="002A6B2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6B23">
              <w:rPr>
                <w:rFonts w:ascii="Times New Roman" w:hAnsi="Times New Roman" w:cs="Times New Roman"/>
              </w:rPr>
              <w:t xml:space="preserve">1 чел. - </w:t>
            </w:r>
            <w:r>
              <w:rPr>
                <w:rFonts w:ascii="Times New Roman" w:hAnsi="Times New Roman" w:cs="Times New Roman"/>
              </w:rPr>
              <w:t>детской самодельной игрушки «Игрушечные мастера»</w:t>
            </w:r>
            <w:r w:rsidR="002A6B23">
              <w:rPr>
                <w:rFonts w:ascii="Times New Roman" w:hAnsi="Times New Roman" w:cs="Times New Roman"/>
              </w:rPr>
              <w:t>;</w:t>
            </w:r>
          </w:p>
          <w:p w:rsidR="00AD31B8" w:rsidRDefault="00AD31B8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2,3 место – </w:t>
            </w:r>
            <w:r w:rsidR="002A6B23">
              <w:rPr>
                <w:rFonts w:ascii="Times New Roman" w:hAnsi="Times New Roman" w:cs="Times New Roman"/>
              </w:rPr>
              <w:t xml:space="preserve">2 чел. - </w:t>
            </w:r>
            <w:r>
              <w:rPr>
                <w:rFonts w:ascii="Times New Roman" w:hAnsi="Times New Roman" w:cs="Times New Roman"/>
              </w:rPr>
              <w:t>декоративно-прикладное творчество «Красота рукотворная».</w:t>
            </w:r>
          </w:p>
          <w:p w:rsidR="00153725" w:rsidRDefault="00153725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153725" w:rsidRDefault="00153725" w:rsidP="004866A7">
            <w:pPr>
              <w:pStyle w:val="a4"/>
              <w:rPr>
                <w:rFonts w:ascii="Times New Roman" w:hAnsi="Times New Roman" w:cs="Times New Roman"/>
              </w:rPr>
            </w:pPr>
          </w:p>
          <w:p w:rsidR="00153725" w:rsidRDefault="00153725" w:rsidP="004866A7">
            <w:pPr>
              <w:pStyle w:val="a4"/>
              <w:rPr>
                <w:rFonts w:ascii="Times New Roman" w:hAnsi="Times New Roman" w:cs="Times New Roman"/>
              </w:rPr>
            </w:pPr>
          </w:p>
          <w:p w:rsidR="00153725" w:rsidRDefault="00153725" w:rsidP="004866A7">
            <w:pPr>
              <w:pStyle w:val="a4"/>
              <w:rPr>
                <w:rFonts w:ascii="Times New Roman" w:hAnsi="Times New Roman" w:cs="Times New Roman"/>
              </w:rPr>
            </w:pPr>
          </w:p>
          <w:p w:rsidR="00FC2C46" w:rsidRPr="00AD31B8" w:rsidRDefault="00FC2C46" w:rsidP="004866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2C46" w:rsidRPr="00AD31B8" w:rsidRDefault="00A24111" w:rsidP="008125F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1.Международный конкурс детского творчества </w:t>
            </w:r>
            <w:r w:rsidR="00FC2C46" w:rsidRPr="00A24111">
              <w:rPr>
                <w:rFonts w:ascii="Times New Roman" w:hAnsi="Times New Roman" w:cs="Times New Roman"/>
                <w:b/>
              </w:rPr>
              <w:t>«Красота Божьего мира»-</w:t>
            </w:r>
            <w:r w:rsidR="00FC2C46" w:rsidRPr="00AD31B8">
              <w:rPr>
                <w:rFonts w:ascii="Times New Roman" w:hAnsi="Times New Roman" w:cs="Times New Roman"/>
              </w:rPr>
              <w:t xml:space="preserve"> участников</w:t>
            </w:r>
            <w:r w:rsidR="00AD31B8">
              <w:rPr>
                <w:rFonts w:ascii="Times New Roman" w:hAnsi="Times New Roman" w:cs="Times New Roman"/>
              </w:rPr>
              <w:t xml:space="preserve"> – 11 чел.</w:t>
            </w:r>
          </w:p>
          <w:p w:rsidR="00A24111" w:rsidRDefault="00A24111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24111">
              <w:rPr>
                <w:rFonts w:ascii="Times New Roman" w:hAnsi="Times New Roman" w:cs="Times New Roman"/>
              </w:rPr>
              <w:t>Всероссийский конкурс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31B8">
              <w:rPr>
                <w:rFonts w:ascii="Times New Roman" w:hAnsi="Times New Roman" w:cs="Times New Roman"/>
                <w:b/>
              </w:rPr>
              <w:t>«Л</w:t>
            </w:r>
            <w:r w:rsidR="00FC2C46" w:rsidRPr="00AD31B8">
              <w:rPr>
                <w:rFonts w:ascii="Times New Roman" w:hAnsi="Times New Roman" w:cs="Times New Roman"/>
                <w:b/>
              </w:rPr>
              <w:t>итературное творчество</w:t>
            </w:r>
            <w:r w:rsidR="00AD31B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участников-5 чел., </w:t>
            </w:r>
          </w:p>
          <w:p w:rsidR="00FC2C46" w:rsidRPr="00AD31B8" w:rsidRDefault="00A24111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в номинации «Вездесущая плесень».</w:t>
            </w:r>
          </w:p>
          <w:p w:rsidR="00A24111" w:rsidRDefault="00A24111" w:rsidP="004866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3.Всероссийсктй конкурс </w:t>
            </w:r>
            <w:r w:rsidR="00153725">
              <w:rPr>
                <w:rFonts w:ascii="Times New Roman" w:hAnsi="Times New Roman" w:cs="Times New Roman"/>
              </w:rPr>
              <w:t xml:space="preserve">детского рисунка </w:t>
            </w:r>
            <w:r>
              <w:rPr>
                <w:rFonts w:ascii="Times New Roman" w:hAnsi="Times New Roman" w:cs="Times New Roman"/>
              </w:rPr>
              <w:t>«</w:t>
            </w:r>
            <w:r w:rsidRPr="00153725">
              <w:rPr>
                <w:rFonts w:ascii="Times New Roman" w:hAnsi="Times New Roman" w:cs="Times New Roman"/>
                <w:b/>
              </w:rPr>
              <w:t>Волшебство нового года и рождества»</w:t>
            </w:r>
            <w:r w:rsidR="00153725">
              <w:rPr>
                <w:rFonts w:ascii="Times New Roman" w:hAnsi="Times New Roman" w:cs="Times New Roman"/>
                <w:b/>
              </w:rPr>
              <w:t xml:space="preserve">- </w:t>
            </w:r>
            <w:r w:rsidR="00153725" w:rsidRPr="00153725">
              <w:rPr>
                <w:rFonts w:ascii="Times New Roman" w:hAnsi="Times New Roman" w:cs="Times New Roman"/>
              </w:rPr>
              <w:t>участников 11 человек</w:t>
            </w:r>
            <w:r w:rsidR="00153725">
              <w:rPr>
                <w:rFonts w:ascii="Times New Roman" w:hAnsi="Times New Roman" w:cs="Times New Roman"/>
              </w:rPr>
              <w:t xml:space="preserve"> (ПДО-3чел.)</w:t>
            </w:r>
            <w:r w:rsidR="00075A85">
              <w:rPr>
                <w:rFonts w:ascii="Times New Roman" w:hAnsi="Times New Roman" w:cs="Times New Roman"/>
              </w:rPr>
              <w:t>.</w:t>
            </w:r>
          </w:p>
          <w:p w:rsidR="00075A85" w:rsidRDefault="00075A85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4.Поездка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Ярославль на Всероссийский конкурс «Чир </w:t>
            </w:r>
            <w:proofErr w:type="spellStart"/>
            <w:r>
              <w:rPr>
                <w:rFonts w:ascii="Times New Roman" w:hAnsi="Times New Roman" w:cs="Times New Roman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шоу»</w:t>
            </w:r>
            <w:r w:rsidR="00FD2D8B">
              <w:rPr>
                <w:rFonts w:ascii="Times New Roman" w:hAnsi="Times New Roman" w:cs="Times New Roman"/>
              </w:rPr>
              <w:t xml:space="preserve"> - 20 человек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6B23" w:rsidRDefault="008125F0" w:rsidP="004866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6B23">
              <w:rPr>
                <w:rFonts w:ascii="Times New Roman" w:hAnsi="Times New Roman" w:cs="Times New Roman"/>
              </w:rPr>
              <w:t>.</w:t>
            </w:r>
            <w:r w:rsidR="002A6B23">
              <w:rPr>
                <w:rFonts w:ascii="Times New Roman" w:hAnsi="Times New Roman" w:cs="Times New Roman"/>
                <w:lang w:val="en-US"/>
              </w:rPr>
              <w:t>II</w:t>
            </w:r>
            <w:r w:rsidR="002A6B23">
              <w:rPr>
                <w:rFonts w:ascii="Times New Roman" w:hAnsi="Times New Roman" w:cs="Times New Roman"/>
              </w:rPr>
              <w:t xml:space="preserve"> Всероссийский конкурс «Гордость России» - участники – 6 чел.:</w:t>
            </w:r>
          </w:p>
          <w:p w:rsidR="002A6B23" w:rsidRDefault="002A6B23" w:rsidP="004866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  <w:r w:rsidR="008111F9">
              <w:rPr>
                <w:rFonts w:ascii="Times New Roman" w:hAnsi="Times New Roman" w:cs="Times New Roman"/>
              </w:rPr>
              <w:t xml:space="preserve"> – 1 чел.,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номинации: все краски осени «В преддверии осени»;</w:t>
            </w:r>
          </w:p>
          <w:p w:rsidR="002A6B23" w:rsidRDefault="002A6B23" w:rsidP="004866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  <w:r w:rsidR="008111F9">
              <w:rPr>
                <w:rFonts w:ascii="Times New Roman" w:hAnsi="Times New Roman" w:cs="Times New Roman"/>
              </w:rPr>
              <w:t xml:space="preserve"> – 1 чел., </w:t>
            </w:r>
            <w:r>
              <w:rPr>
                <w:rFonts w:ascii="Times New Roman" w:hAnsi="Times New Roman" w:cs="Times New Roman"/>
              </w:rPr>
              <w:t>в номинации все краски осени «Фея осенних листьев»</w:t>
            </w:r>
            <w:r w:rsidR="008111F9">
              <w:rPr>
                <w:rFonts w:ascii="Times New Roman" w:hAnsi="Times New Roman" w:cs="Times New Roman"/>
              </w:rPr>
              <w:t>.</w:t>
            </w:r>
          </w:p>
          <w:p w:rsidR="008111F9" w:rsidRDefault="008125F0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111F9">
              <w:rPr>
                <w:rFonts w:ascii="Times New Roman" w:hAnsi="Times New Roman" w:cs="Times New Roman"/>
              </w:rPr>
              <w:t>. Всероссийский конкурс детского рисунка «Разноцветные капли» - участников 12 чел.</w:t>
            </w:r>
          </w:p>
          <w:p w:rsidR="008111F9" w:rsidRDefault="008125F0" w:rsidP="004866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11F9">
              <w:rPr>
                <w:rFonts w:ascii="Times New Roman" w:hAnsi="Times New Roman" w:cs="Times New Roman"/>
              </w:rPr>
              <w:t>. Всероссийский конкурс «Природа родного края» - участников – 21 чел.</w:t>
            </w:r>
          </w:p>
          <w:p w:rsidR="008111F9" w:rsidRPr="008111F9" w:rsidRDefault="008125F0" w:rsidP="008125F0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11F9">
              <w:rPr>
                <w:rFonts w:ascii="Times New Roman" w:hAnsi="Times New Roman" w:cs="Times New Roman"/>
              </w:rPr>
              <w:t xml:space="preserve">. </w:t>
            </w:r>
            <w:r w:rsidR="008111F9">
              <w:rPr>
                <w:rFonts w:ascii="Times New Roman" w:hAnsi="Times New Roman" w:cs="Times New Roman"/>
                <w:lang w:val="en-US"/>
              </w:rPr>
              <w:t>III</w:t>
            </w:r>
            <w:r w:rsidR="008111F9" w:rsidRPr="008111F9">
              <w:rPr>
                <w:rFonts w:ascii="Times New Roman" w:hAnsi="Times New Roman" w:cs="Times New Roman"/>
              </w:rPr>
              <w:t xml:space="preserve"> </w:t>
            </w:r>
            <w:r w:rsidR="008111F9">
              <w:rPr>
                <w:rFonts w:ascii="Times New Roman" w:hAnsi="Times New Roman" w:cs="Times New Roman"/>
              </w:rPr>
              <w:t xml:space="preserve">Всероссийский </w:t>
            </w:r>
            <w:proofErr w:type="gramStart"/>
            <w:r w:rsidR="008111F9">
              <w:rPr>
                <w:rFonts w:ascii="Times New Roman" w:hAnsi="Times New Roman" w:cs="Times New Roman"/>
              </w:rPr>
              <w:t>конкурс ,</w:t>
            </w:r>
            <w:proofErr w:type="gramEnd"/>
            <w:r w:rsidR="008111F9">
              <w:rPr>
                <w:rFonts w:ascii="Times New Roman" w:hAnsi="Times New Roman" w:cs="Times New Roman"/>
              </w:rPr>
              <w:t xml:space="preserve"> посвященный Дню учителя «Ваш скромный труд цены не знает…» - участников -1 чел.</w:t>
            </w:r>
          </w:p>
          <w:p w:rsidR="00FC2C46" w:rsidRPr="00AD31B8" w:rsidRDefault="00FC2C46" w:rsidP="004866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725" w:rsidRDefault="00153725" w:rsidP="004B6FED">
            <w:pPr>
              <w:pStyle w:val="a4"/>
              <w:tabs>
                <w:tab w:val="left" w:pos="18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1.Международный день</w:t>
            </w:r>
            <w:r w:rsidR="00F44237">
              <w:rPr>
                <w:rFonts w:ascii="Times New Roman" w:hAnsi="Times New Roman" w:cs="Times New Roman"/>
              </w:rPr>
              <w:t xml:space="preserve"> учителя (концертная программа) – 30 человек (ПДО 5 чел.)</w:t>
            </w:r>
          </w:p>
          <w:p w:rsidR="00153725" w:rsidRDefault="00153725" w:rsidP="004B6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262"/>
                <w:tab w:val="left" w:pos="1272"/>
                <w:tab w:val="left" w:pos="1876"/>
              </w:tabs>
              <w:spacing w:after="0" w:line="240" w:lineRule="auto"/>
              <w:ind w:left="262" w:right="-143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 Дню работника сельского хозяйства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всей души поклон вам низкий» - 25 человек (ПДО 6 чел.)</w:t>
            </w:r>
          </w:p>
          <w:p w:rsidR="00153725" w:rsidRDefault="00153725" w:rsidP="004B6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262"/>
                <w:tab w:val="left" w:pos="1272"/>
                <w:tab w:val="left" w:pos="1876"/>
              </w:tabs>
              <w:spacing w:after="0" w:line="240" w:lineRule="auto"/>
              <w:ind w:left="262" w:right="-143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Учеба школьного ак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 по линии РСМ 100 лет ВЛКМС – 5 человек. (ПДО 1 чел)</w:t>
            </w:r>
          </w:p>
          <w:p w:rsidR="00153725" w:rsidRDefault="00153725" w:rsidP="004B6FED">
            <w:pPr>
              <w:tabs>
                <w:tab w:val="num" w:pos="262"/>
                <w:tab w:val="left" w:pos="1272"/>
                <w:tab w:val="left" w:pos="1876"/>
              </w:tabs>
              <w:spacing w:after="0" w:line="240" w:lineRule="auto"/>
              <w:ind w:left="262" w:right="-143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Музейная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gramEnd"/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100-ю комсомола - 3 чел. (ПДО 1 чел.)</w:t>
            </w:r>
          </w:p>
          <w:p w:rsidR="00153725" w:rsidRDefault="00153725" w:rsidP="004B6FED">
            <w:pPr>
              <w:pStyle w:val="a4"/>
              <w:tabs>
                <w:tab w:val="left" w:pos="1876"/>
              </w:tabs>
              <w:rPr>
                <w:rFonts w:ascii="Times New Roman" w:hAnsi="Times New Roman" w:cs="Times New Roman"/>
              </w:rPr>
            </w:pPr>
          </w:p>
          <w:p w:rsidR="00153725" w:rsidRDefault="00153725" w:rsidP="004B6FED">
            <w:pPr>
              <w:pStyle w:val="a4"/>
              <w:tabs>
                <w:tab w:val="left" w:pos="18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детского творчества «В единстве наша сила» пос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вященная Дню народного единства- 21 чел. (5 ПДО).</w:t>
            </w:r>
          </w:p>
          <w:p w:rsidR="00075A85" w:rsidRDefault="00075A85" w:rsidP="004B6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360"/>
                <w:tab w:val="left" w:pos="1272"/>
                <w:tab w:val="left" w:pos="187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мат</w:t>
            </w:r>
            <w:r w:rsidR="00F442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ери</w:t>
            </w:r>
            <w:proofErr w:type="gramStart"/>
            <w:r w:rsidR="00F442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="00F442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="00F442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="00F442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оздравительные открытки)- 16 чел. (3 ПДО)</w:t>
            </w:r>
          </w:p>
          <w:p w:rsidR="00075A85" w:rsidRDefault="00075A85" w:rsidP="004B6FED">
            <w:pPr>
              <w:tabs>
                <w:tab w:val="left" w:pos="1272"/>
                <w:tab w:val="left" w:pos="1876"/>
              </w:tabs>
              <w:spacing w:after="0"/>
              <w:ind w:left="262" w:right="-143" w:hanging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</w:t>
            </w:r>
            <w:r w:rsidR="00F44237">
              <w:rPr>
                <w:rFonts w:ascii="Times New Roman" w:hAnsi="Times New Roman" w:cs="Times New Roman"/>
                <w:sz w:val="24"/>
                <w:szCs w:val="24"/>
              </w:rPr>
              <w:t>орчества «Красота Божьего мира» - 13 чел. (2 ПДО).</w:t>
            </w:r>
          </w:p>
          <w:p w:rsidR="00075A85" w:rsidRDefault="00075A85" w:rsidP="004B6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272"/>
                <w:tab w:val="left" w:pos="1876"/>
              </w:tabs>
              <w:spacing w:after="0"/>
              <w:ind w:left="262" w:right="-143" w:hanging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День рождения </w:t>
            </w:r>
            <w:r w:rsidR="00F44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«Школьной Республики»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237">
              <w:rPr>
                <w:rFonts w:ascii="Times New Roman" w:hAnsi="Times New Roman" w:cs="Times New Roman"/>
                <w:sz w:val="24"/>
                <w:szCs w:val="24"/>
              </w:rPr>
              <w:t xml:space="preserve"> – 67 чел. (ПДО 8 чел.)</w:t>
            </w:r>
          </w:p>
          <w:p w:rsidR="00F8261F" w:rsidRDefault="00F8261F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работ «Живи, ёлочка!»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- 32 чел</w:t>
            </w:r>
            <w:proofErr w:type="gramStart"/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7 чел)</w:t>
            </w:r>
          </w:p>
          <w:p w:rsidR="00F8261F" w:rsidRDefault="00F8261F" w:rsidP="004B6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в ДК</w:t>
            </w:r>
          </w:p>
          <w:p w:rsidR="00F8261F" w:rsidRDefault="00F8261F" w:rsidP="004B6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«Здравствуй, Новый год!»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- 22 чел. (ПДО 7 чел</w:t>
            </w:r>
            <w:r w:rsidR="007C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8261F" w:rsidRDefault="00F8261F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 Конкурс «Наша ёлка лучше всех» (украшали ёлку в центре села Нагорье)</w:t>
            </w:r>
            <w:r w:rsidR="00F1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15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(ПДО- 5 чел.):</w:t>
            </w:r>
          </w:p>
          <w:p w:rsidR="00F143B3" w:rsidRDefault="00F143B3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1,2,3 место за активное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участие, проявленное творчество, фантазию и мастерство в конкурсе «Наша ёлка лучше всех!»</w:t>
            </w:r>
          </w:p>
          <w:p w:rsidR="00F8261F" w:rsidRDefault="00F8261F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Конкурс-выставка детских рисунков «Природа родного края» - участников- 21 чел. (ПДО – 4 чел.)</w:t>
            </w:r>
            <w:r w:rsidR="002A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6B23" w:rsidRDefault="002A6B23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чел.- рисунок «На берегу реки Волги»</w:t>
            </w:r>
          </w:p>
          <w:p w:rsidR="002A6B23" w:rsidRDefault="002A6B23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2 чел. – рисунки «Исток Волги», </w:t>
            </w:r>
          </w:p>
          <w:p w:rsidR="002A6B23" w:rsidRDefault="002A6B23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Чудесные бабочки»</w:t>
            </w:r>
          </w:p>
          <w:p w:rsidR="002A6B23" w:rsidRDefault="002A6B23" w:rsidP="004B6FED">
            <w:pPr>
              <w:tabs>
                <w:tab w:val="num" w:pos="30"/>
                <w:tab w:val="left" w:pos="1272"/>
                <w:tab w:val="left" w:pos="187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чел. – рисунки « Вода - наша жизнь», « Как прекрасен этот мир!»</w:t>
            </w:r>
          </w:p>
          <w:p w:rsidR="00FC2C46" w:rsidRPr="00AD31B8" w:rsidRDefault="00FC2C46" w:rsidP="004B6FED">
            <w:pPr>
              <w:pStyle w:val="a4"/>
              <w:tabs>
                <w:tab w:val="left" w:pos="1876"/>
              </w:tabs>
              <w:rPr>
                <w:rFonts w:ascii="Times New Roman" w:hAnsi="Times New Roman" w:cs="Times New Roman"/>
              </w:rPr>
            </w:pPr>
          </w:p>
        </w:tc>
      </w:tr>
    </w:tbl>
    <w:p w:rsidR="009A35F9" w:rsidRDefault="009A35F9" w:rsidP="009A35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91E" w:rsidRDefault="009A35F9" w:rsidP="00080E41">
      <w:pPr>
        <w:pStyle w:val="Default"/>
        <w:jc w:val="right"/>
        <w:rPr>
          <w:sz w:val="23"/>
          <w:szCs w:val="23"/>
        </w:rPr>
      </w:pPr>
      <w:r>
        <w:br w:type="page"/>
      </w:r>
      <w:r w:rsidR="0007191E">
        <w:rPr>
          <w:sz w:val="23"/>
          <w:szCs w:val="23"/>
        </w:rPr>
        <w:lastRenderedPageBreak/>
        <w:t xml:space="preserve">Приложение № </w:t>
      </w:r>
      <w:r w:rsidR="00080E41">
        <w:rPr>
          <w:sz w:val="23"/>
          <w:szCs w:val="23"/>
        </w:rPr>
        <w:t>1</w:t>
      </w:r>
      <w:r w:rsidR="0007191E">
        <w:rPr>
          <w:sz w:val="23"/>
          <w:szCs w:val="23"/>
        </w:rPr>
        <w:t xml:space="preserve">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Утверждены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приказом Министерства образования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 науки Российской Федерации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10 декабря 2013 г. № 1324</w:t>
      </w:r>
    </w:p>
    <w:p w:rsidR="00342911" w:rsidRDefault="00342911" w:rsidP="00080E41">
      <w:pPr>
        <w:pStyle w:val="Default"/>
        <w:jc w:val="center"/>
        <w:rPr>
          <w:b/>
          <w:bCs/>
          <w:sz w:val="23"/>
          <w:szCs w:val="23"/>
        </w:rPr>
      </w:pPr>
    </w:p>
    <w:p w:rsidR="0007191E" w:rsidRDefault="0007191E" w:rsidP="00080E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ПОКАЗАТЕЛИ ДЕЯТЕЛЬНОСТИ</w:t>
      </w:r>
    </w:p>
    <w:p w:rsidR="00080E41" w:rsidRDefault="00080E41" w:rsidP="00080E41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379"/>
        <w:gridCol w:w="2126"/>
      </w:tblGrid>
      <w:tr w:rsidR="0007191E" w:rsidTr="0007191E">
        <w:trPr>
          <w:trHeight w:val="24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</w:t>
            </w:r>
          </w:p>
        </w:tc>
        <w:tc>
          <w:tcPr>
            <w:tcW w:w="2126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Единица </w:t>
            </w:r>
          </w:p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измерения 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505" w:type="dxa"/>
            <w:gridSpan w:val="2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дошкольного возраста (3-7 лет)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младшего школьного возраста (7-11 лет)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среднего школьного возраста (11-15 лет)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старшего школьного возраста (15-17 лет)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126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а/30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523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по образовательным программам, направленных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с ограниченными возможностями здоровья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Дети-мигранты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Дети, попавшие в трудную жизненную ситуацию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523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муниципальном уровне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региональном уровне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межрегиональном уровне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федеральном уровне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1.8.5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международном уровне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247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 </w:t>
            </w:r>
          </w:p>
        </w:tc>
        <w:tc>
          <w:tcPr>
            <w:tcW w:w="6379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5F5EA4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5F5EA4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5F5EA4" w:rsidP="005F5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7C2D60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C3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F7" w:rsidRPr="00E723F7" w:rsidRDefault="00E723F7" w:rsidP="00E7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чел./100%</w:t>
            </w:r>
          </w:p>
        </w:tc>
      </w:tr>
    </w:tbl>
    <w:p w:rsidR="009A35F9" w:rsidRDefault="009A35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9A35F9" w:rsidSect="00CB74E2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41EF13E"/>
    <w:lvl w:ilvl="0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3741B16"/>
    <w:multiLevelType w:val="hybridMultilevel"/>
    <w:tmpl w:val="03E0F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E138B"/>
    <w:multiLevelType w:val="hybridMultilevel"/>
    <w:tmpl w:val="F24835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12D52280"/>
    <w:multiLevelType w:val="hybridMultilevel"/>
    <w:tmpl w:val="802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5C4270"/>
    <w:multiLevelType w:val="hybridMultilevel"/>
    <w:tmpl w:val="22AE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D634B3"/>
    <w:multiLevelType w:val="hybridMultilevel"/>
    <w:tmpl w:val="E0BE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CE3DD5"/>
    <w:multiLevelType w:val="hybridMultilevel"/>
    <w:tmpl w:val="9DE042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8">
    <w:nsid w:val="2D780C91"/>
    <w:multiLevelType w:val="hybridMultilevel"/>
    <w:tmpl w:val="9978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0F04E8"/>
    <w:multiLevelType w:val="hybridMultilevel"/>
    <w:tmpl w:val="E66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D5247E"/>
    <w:multiLevelType w:val="hybridMultilevel"/>
    <w:tmpl w:val="6B1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EA12FB"/>
    <w:multiLevelType w:val="multilevel"/>
    <w:tmpl w:val="5D9C84D8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2">
    <w:nsid w:val="34705FA2"/>
    <w:multiLevelType w:val="hybridMultilevel"/>
    <w:tmpl w:val="1904F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E37359"/>
    <w:multiLevelType w:val="hybridMultilevel"/>
    <w:tmpl w:val="E43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0F5125"/>
    <w:multiLevelType w:val="hybridMultilevel"/>
    <w:tmpl w:val="9594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9A2865"/>
    <w:multiLevelType w:val="multilevel"/>
    <w:tmpl w:val="E2A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101038"/>
    <w:multiLevelType w:val="hybridMultilevel"/>
    <w:tmpl w:val="C6F8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AA02D6"/>
    <w:multiLevelType w:val="hybridMultilevel"/>
    <w:tmpl w:val="EB5A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69185E"/>
    <w:multiLevelType w:val="hybridMultilevel"/>
    <w:tmpl w:val="17D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3EA65AE"/>
    <w:multiLevelType w:val="hybridMultilevel"/>
    <w:tmpl w:val="0444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99830E4"/>
    <w:multiLevelType w:val="hybridMultilevel"/>
    <w:tmpl w:val="C95E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390545"/>
    <w:multiLevelType w:val="hybridMultilevel"/>
    <w:tmpl w:val="5486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74E4EEA"/>
    <w:multiLevelType w:val="hybridMultilevel"/>
    <w:tmpl w:val="4E4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1"/>
  </w:num>
  <w:num w:numId="5">
    <w:abstractNumId w:val="27"/>
  </w:num>
  <w:num w:numId="6">
    <w:abstractNumId w:val="4"/>
  </w:num>
  <w:num w:numId="7">
    <w:abstractNumId w:val="13"/>
  </w:num>
  <w:num w:numId="8">
    <w:abstractNumId w:val="20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23"/>
  </w:num>
  <w:num w:numId="14">
    <w:abstractNumId w:val="0"/>
  </w:num>
  <w:num w:numId="15">
    <w:abstractNumId w:val="1"/>
  </w:num>
  <w:num w:numId="16">
    <w:abstractNumId w:val="11"/>
  </w:num>
  <w:num w:numId="17">
    <w:abstractNumId w:val="12"/>
  </w:num>
  <w:num w:numId="18">
    <w:abstractNumId w:val="7"/>
  </w:num>
  <w:num w:numId="19">
    <w:abstractNumId w:val="16"/>
  </w:num>
  <w:num w:numId="20">
    <w:abstractNumId w:val="9"/>
  </w:num>
  <w:num w:numId="21">
    <w:abstractNumId w:val="26"/>
  </w:num>
  <w:num w:numId="22">
    <w:abstractNumId w:val="5"/>
  </w:num>
  <w:num w:numId="23">
    <w:abstractNumId w:val="18"/>
  </w:num>
  <w:num w:numId="24">
    <w:abstractNumId w:val="2"/>
  </w:num>
  <w:num w:numId="25">
    <w:abstractNumId w:val="25"/>
  </w:num>
  <w:num w:numId="26">
    <w:abstractNumId w:val="24"/>
  </w:num>
  <w:num w:numId="27">
    <w:abstractNumId w:val="14"/>
  </w:num>
  <w:num w:numId="28">
    <w:abstractNumId w:val="1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C2D"/>
    <w:rsid w:val="000049B2"/>
    <w:rsid w:val="0001509B"/>
    <w:rsid w:val="00024F54"/>
    <w:rsid w:val="00032CF3"/>
    <w:rsid w:val="000428E5"/>
    <w:rsid w:val="00051576"/>
    <w:rsid w:val="00060770"/>
    <w:rsid w:val="00061ED6"/>
    <w:rsid w:val="00063953"/>
    <w:rsid w:val="000657E4"/>
    <w:rsid w:val="00070435"/>
    <w:rsid w:val="0007115A"/>
    <w:rsid w:val="0007191E"/>
    <w:rsid w:val="00075A85"/>
    <w:rsid w:val="00080E41"/>
    <w:rsid w:val="00082E39"/>
    <w:rsid w:val="00083185"/>
    <w:rsid w:val="00085534"/>
    <w:rsid w:val="00086BE6"/>
    <w:rsid w:val="00091C29"/>
    <w:rsid w:val="000A1965"/>
    <w:rsid w:val="000B1994"/>
    <w:rsid w:val="000C6F21"/>
    <w:rsid w:val="000E54B4"/>
    <w:rsid w:val="000F2642"/>
    <w:rsid w:val="00103C3E"/>
    <w:rsid w:val="00117CCA"/>
    <w:rsid w:val="00125A42"/>
    <w:rsid w:val="00147030"/>
    <w:rsid w:val="00153725"/>
    <w:rsid w:val="00153C26"/>
    <w:rsid w:val="00156B1A"/>
    <w:rsid w:val="0016704E"/>
    <w:rsid w:val="00170F8C"/>
    <w:rsid w:val="00174FC9"/>
    <w:rsid w:val="0018111F"/>
    <w:rsid w:val="00192551"/>
    <w:rsid w:val="001D4430"/>
    <w:rsid w:val="001F7D72"/>
    <w:rsid w:val="00200C21"/>
    <w:rsid w:val="00227D03"/>
    <w:rsid w:val="00234A65"/>
    <w:rsid w:val="00240743"/>
    <w:rsid w:val="00244EFC"/>
    <w:rsid w:val="0024632F"/>
    <w:rsid w:val="002464A0"/>
    <w:rsid w:val="00252F9B"/>
    <w:rsid w:val="00265805"/>
    <w:rsid w:val="002864AD"/>
    <w:rsid w:val="00290FCE"/>
    <w:rsid w:val="00291107"/>
    <w:rsid w:val="00291C33"/>
    <w:rsid w:val="00293366"/>
    <w:rsid w:val="002978A0"/>
    <w:rsid w:val="002A6B23"/>
    <w:rsid w:val="002D0E20"/>
    <w:rsid w:val="002D17ED"/>
    <w:rsid w:val="002D18E1"/>
    <w:rsid w:val="002E2A0C"/>
    <w:rsid w:val="0032575C"/>
    <w:rsid w:val="00342911"/>
    <w:rsid w:val="00361A98"/>
    <w:rsid w:val="003876B1"/>
    <w:rsid w:val="003A077F"/>
    <w:rsid w:val="003A1C87"/>
    <w:rsid w:val="003A5925"/>
    <w:rsid w:val="003B455D"/>
    <w:rsid w:val="003C17B8"/>
    <w:rsid w:val="003D5BEB"/>
    <w:rsid w:val="003E56BB"/>
    <w:rsid w:val="003F051E"/>
    <w:rsid w:val="003F279C"/>
    <w:rsid w:val="003F5AA1"/>
    <w:rsid w:val="00417D4C"/>
    <w:rsid w:val="004270E0"/>
    <w:rsid w:val="00427198"/>
    <w:rsid w:val="00461239"/>
    <w:rsid w:val="004632AC"/>
    <w:rsid w:val="00466831"/>
    <w:rsid w:val="004777B0"/>
    <w:rsid w:val="00483256"/>
    <w:rsid w:val="00486127"/>
    <w:rsid w:val="004866A7"/>
    <w:rsid w:val="00493007"/>
    <w:rsid w:val="004A3EAB"/>
    <w:rsid w:val="004A3F61"/>
    <w:rsid w:val="004B6FED"/>
    <w:rsid w:val="004C0EDE"/>
    <w:rsid w:val="004C2E32"/>
    <w:rsid w:val="004E11DB"/>
    <w:rsid w:val="004E3446"/>
    <w:rsid w:val="004F11A1"/>
    <w:rsid w:val="004F219A"/>
    <w:rsid w:val="0050381D"/>
    <w:rsid w:val="00506735"/>
    <w:rsid w:val="00526E4A"/>
    <w:rsid w:val="00544DCA"/>
    <w:rsid w:val="00556E52"/>
    <w:rsid w:val="005640FF"/>
    <w:rsid w:val="00567211"/>
    <w:rsid w:val="00580FC5"/>
    <w:rsid w:val="005A14EA"/>
    <w:rsid w:val="005C33DB"/>
    <w:rsid w:val="005C53D1"/>
    <w:rsid w:val="005D1E4A"/>
    <w:rsid w:val="005D36DB"/>
    <w:rsid w:val="005F5A85"/>
    <w:rsid w:val="005F5EA4"/>
    <w:rsid w:val="00613A7E"/>
    <w:rsid w:val="00633DE9"/>
    <w:rsid w:val="0064206D"/>
    <w:rsid w:val="0064436B"/>
    <w:rsid w:val="00646DED"/>
    <w:rsid w:val="00651918"/>
    <w:rsid w:val="00667231"/>
    <w:rsid w:val="00673E68"/>
    <w:rsid w:val="00677AE3"/>
    <w:rsid w:val="0068718B"/>
    <w:rsid w:val="00690599"/>
    <w:rsid w:val="00693AC1"/>
    <w:rsid w:val="006B3333"/>
    <w:rsid w:val="006B3E2D"/>
    <w:rsid w:val="006D0200"/>
    <w:rsid w:val="006E07E0"/>
    <w:rsid w:val="006E1A3C"/>
    <w:rsid w:val="006E673B"/>
    <w:rsid w:val="006F4643"/>
    <w:rsid w:val="006F4BE3"/>
    <w:rsid w:val="00711C85"/>
    <w:rsid w:val="00745A44"/>
    <w:rsid w:val="00760733"/>
    <w:rsid w:val="00764F51"/>
    <w:rsid w:val="007730F3"/>
    <w:rsid w:val="00775303"/>
    <w:rsid w:val="0077531C"/>
    <w:rsid w:val="007B616F"/>
    <w:rsid w:val="007B6CCB"/>
    <w:rsid w:val="007B6F9E"/>
    <w:rsid w:val="007C0ACE"/>
    <w:rsid w:val="007C3A55"/>
    <w:rsid w:val="007E0251"/>
    <w:rsid w:val="007E0A50"/>
    <w:rsid w:val="007F0663"/>
    <w:rsid w:val="007F564A"/>
    <w:rsid w:val="00802BDA"/>
    <w:rsid w:val="008111F9"/>
    <w:rsid w:val="008125F0"/>
    <w:rsid w:val="00824B1A"/>
    <w:rsid w:val="00835ECC"/>
    <w:rsid w:val="0084252B"/>
    <w:rsid w:val="0084317A"/>
    <w:rsid w:val="00852D09"/>
    <w:rsid w:val="00865426"/>
    <w:rsid w:val="00876C0B"/>
    <w:rsid w:val="008B6763"/>
    <w:rsid w:val="008C29B5"/>
    <w:rsid w:val="009038D6"/>
    <w:rsid w:val="00920B57"/>
    <w:rsid w:val="00922B3F"/>
    <w:rsid w:val="009376CE"/>
    <w:rsid w:val="00943DCA"/>
    <w:rsid w:val="00944FFD"/>
    <w:rsid w:val="00954607"/>
    <w:rsid w:val="00954C7E"/>
    <w:rsid w:val="00977006"/>
    <w:rsid w:val="0098006D"/>
    <w:rsid w:val="009905E0"/>
    <w:rsid w:val="0099313B"/>
    <w:rsid w:val="009A35F9"/>
    <w:rsid w:val="009A7297"/>
    <w:rsid w:val="009B0871"/>
    <w:rsid w:val="009B6FD6"/>
    <w:rsid w:val="009D1B9C"/>
    <w:rsid w:val="009D2D5D"/>
    <w:rsid w:val="009E55B7"/>
    <w:rsid w:val="009E6E99"/>
    <w:rsid w:val="00A13106"/>
    <w:rsid w:val="00A20B54"/>
    <w:rsid w:val="00A20FEA"/>
    <w:rsid w:val="00A234F5"/>
    <w:rsid w:val="00A24111"/>
    <w:rsid w:val="00A50087"/>
    <w:rsid w:val="00A53CCC"/>
    <w:rsid w:val="00A54138"/>
    <w:rsid w:val="00A547E1"/>
    <w:rsid w:val="00A550F2"/>
    <w:rsid w:val="00A561D2"/>
    <w:rsid w:val="00A57EA1"/>
    <w:rsid w:val="00A60318"/>
    <w:rsid w:val="00A65766"/>
    <w:rsid w:val="00A66AF6"/>
    <w:rsid w:val="00A80C58"/>
    <w:rsid w:val="00A81144"/>
    <w:rsid w:val="00A818A9"/>
    <w:rsid w:val="00A94AC1"/>
    <w:rsid w:val="00AB5A05"/>
    <w:rsid w:val="00AD0F65"/>
    <w:rsid w:val="00AD1B9C"/>
    <w:rsid w:val="00AD31B8"/>
    <w:rsid w:val="00B04A0F"/>
    <w:rsid w:val="00B05D23"/>
    <w:rsid w:val="00B108CD"/>
    <w:rsid w:val="00B11739"/>
    <w:rsid w:val="00B12C18"/>
    <w:rsid w:val="00B132D9"/>
    <w:rsid w:val="00B21AC1"/>
    <w:rsid w:val="00B26540"/>
    <w:rsid w:val="00B2711D"/>
    <w:rsid w:val="00B3684F"/>
    <w:rsid w:val="00B40062"/>
    <w:rsid w:val="00B42A5D"/>
    <w:rsid w:val="00B458F2"/>
    <w:rsid w:val="00B55317"/>
    <w:rsid w:val="00B83D34"/>
    <w:rsid w:val="00B9325A"/>
    <w:rsid w:val="00B95FF2"/>
    <w:rsid w:val="00BA6812"/>
    <w:rsid w:val="00BB2969"/>
    <w:rsid w:val="00BC2A36"/>
    <w:rsid w:val="00BF2342"/>
    <w:rsid w:val="00BF698E"/>
    <w:rsid w:val="00C00C42"/>
    <w:rsid w:val="00C055DC"/>
    <w:rsid w:val="00C06BB8"/>
    <w:rsid w:val="00C10BA9"/>
    <w:rsid w:val="00C34B76"/>
    <w:rsid w:val="00C35A88"/>
    <w:rsid w:val="00C51B67"/>
    <w:rsid w:val="00C726A5"/>
    <w:rsid w:val="00C7738B"/>
    <w:rsid w:val="00CA3E8F"/>
    <w:rsid w:val="00CA7A21"/>
    <w:rsid w:val="00CB6265"/>
    <w:rsid w:val="00CB74E2"/>
    <w:rsid w:val="00CC09DB"/>
    <w:rsid w:val="00CC55B3"/>
    <w:rsid w:val="00CE397E"/>
    <w:rsid w:val="00CF53E1"/>
    <w:rsid w:val="00D03F12"/>
    <w:rsid w:val="00D042FD"/>
    <w:rsid w:val="00D0771E"/>
    <w:rsid w:val="00D133E1"/>
    <w:rsid w:val="00D144B0"/>
    <w:rsid w:val="00D319B5"/>
    <w:rsid w:val="00D536BB"/>
    <w:rsid w:val="00D71E83"/>
    <w:rsid w:val="00D74AD7"/>
    <w:rsid w:val="00D81703"/>
    <w:rsid w:val="00D907A0"/>
    <w:rsid w:val="00D931C2"/>
    <w:rsid w:val="00DA5986"/>
    <w:rsid w:val="00DB1698"/>
    <w:rsid w:val="00DC0815"/>
    <w:rsid w:val="00DC2C72"/>
    <w:rsid w:val="00DC3572"/>
    <w:rsid w:val="00DC67D9"/>
    <w:rsid w:val="00DD1673"/>
    <w:rsid w:val="00DD3135"/>
    <w:rsid w:val="00DE3269"/>
    <w:rsid w:val="00DF7D91"/>
    <w:rsid w:val="00E02152"/>
    <w:rsid w:val="00E0630A"/>
    <w:rsid w:val="00E11C25"/>
    <w:rsid w:val="00E12912"/>
    <w:rsid w:val="00E14DBD"/>
    <w:rsid w:val="00E157DC"/>
    <w:rsid w:val="00E31057"/>
    <w:rsid w:val="00E32ECB"/>
    <w:rsid w:val="00E34043"/>
    <w:rsid w:val="00E35FAF"/>
    <w:rsid w:val="00E36084"/>
    <w:rsid w:val="00E46393"/>
    <w:rsid w:val="00E5268C"/>
    <w:rsid w:val="00E53846"/>
    <w:rsid w:val="00E572EE"/>
    <w:rsid w:val="00E62BFB"/>
    <w:rsid w:val="00E63AA6"/>
    <w:rsid w:val="00E723F7"/>
    <w:rsid w:val="00E7570B"/>
    <w:rsid w:val="00E97C2D"/>
    <w:rsid w:val="00EA0024"/>
    <w:rsid w:val="00EA0284"/>
    <w:rsid w:val="00EB0F1B"/>
    <w:rsid w:val="00EB3D21"/>
    <w:rsid w:val="00EB3E7F"/>
    <w:rsid w:val="00EC3CCC"/>
    <w:rsid w:val="00EC5D42"/>
    <w:rsid w:val="00EF153D"/>
    <w:rsid w:val="00EF3E5E"/>
    <w:rsid w:val="00EF7493"/>
    <w:rsid w:val="00F143B3"/>
    <w:rsid w:val="00F20F3F"/>
    <w:rsid w:val="00F225A2"/>
    <w:rsid w:val="00F3263C"/>
    <w:rsid w:val="00F42A7C"/>
    <w:rsid w:val="00F44237"/>
    <w:rsid w:val="00F672E8"/>
    <w:rsid w:val="00F75D1C"/>
    <w:rsid w:val="00F822F8"/>
    <w:rsid w:val="00F8261F"/>
    <w:rsid w:val="00F96AD2"/>
    <w:rsid w:val="00FA3134"/>
    <w:rsid w:val="00FB0D09"/>
    <w:rsid w:val="00FC2C46"/>
    <w:rsid w:val="00FC5610"/>
    <w:rsid w:val="00FC6568"/>
    <w:rsid w:val="00FD209D"/>
    <w:rsid w:val="00FD2D8B"/>
    <w:rsid w:val="00FE136E"/>
    <w:rsid w:val="00FE2A55"/>
    <w:rsid w:val="00FF21F1"/>
    <w:rsid w:val="00FF4B92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ules v:ext="edit">
        <o:r id="V:Rule6" type="connector" idref="#_x0000_s1046"/>
        <o:r id="V:Rule7" type="connector" idref="#_x0000_s1045"/>
        <o:r id="V:Rule8" type="connector" idref="#_x0000_s1044"/>
        <o:r id="V:Rule9" type="connector" idref="#_x0000_s1047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97C2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C33DB"/>
    <w:pPr>
      <w:ind w:left="720"/>
    </w:pPr>
  </w:style>
  <w:style w:type="table" w:styleId="a6">
    <w:name w:val="Table Grid"/>
    <w:basedOn w:val="a1"/>
    <w:uiPriority w:val="99"/>
    <w:rsid w:val="005C33D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9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93366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852D09"/>
    <w:rPr>
      <w:b/>
      <w:bCs/>
    </w:rPr>
  </w:style>
  <w:style w:type="paragraph" w:customStyle="1" w:styleId="Default">
    <w:name w:val="Default"/>
    <w:rsid w:val="00A20B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A30E-BB12-4C31-8555-66344670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20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PiKo1</cp:lastModifiedBy>
  <cp:revision>74</cp:revision>
  <cp:lastPrinted>2019-04-15T13:03:00Z</cp:lastPrinted>
  <dcterms:created xsi:type="dcterms:W3CDTF">2019-04-04T09:04:00Z</dcterms:created>
  <dcterms:modified xsi:type="dcterms:W3CDTF">2019-04-16T14:07:00Z</dcterms:modified>
</cp:coreProperties>
</file>