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E9" w:rsidRDefault="0094637D" w:rsidP="00714F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Публичный отчет </w:t>
      </w:r>
    </w:p>
    <w:p w:rsidR="00714FE9" w:rsidRPr="00714FE9" w:rsidRDefault="00714FE9" w:rsidP="00714FE9">
      <w:pPr>
        <w:jc w:val="center"/>
        <w:rPr>
          <w:b/>
          <w:sz w:val="28"/>
          <w:szCs w:val="28"/>
        </w:rPr>
      </w:pPr>
      <w:r w:rsidRPr="00714FE9">
        <w:rPr>
          <w:b/>
          <w:sz w:val="28"/>
          <w:szCs w:val="28"/>
        </w:rPr>
        <w:t xml:space="preserve">МУ ДО  </w:t>
      </w:r>
      <w:proofErr w:type="spellStart"/>
      <w:r w:rsidRPr="00714FE9">
        <w:rPr>
          <w:b/>
          <w:sz w:val="28"/>
          <w:szCs w:val="28"/>
        </w:rPr>
        <w:t>Нагорьевский</w:t>
      </w:r>
      <w:proofErr w:type="spellEnd"/>
      <w:r w:rsidRPr="00714FE9">
        <w:rPr>
          <w:b/>
          <w:sz w:val="28"/>
          <w:szCs w:val="28"/>
        </w:rPr>
        <w:t xml:space="preserve"> центр детского творчества за 2016-2017</w:t>
      </w:r>
      <w:r w:rsidR="00FB6DCF" w:rsidRPr="00714FE9">
        <w:rPr>
          <w:b/>
          <w:sz w:val="28"/>
          <w:szCs w:val="28"/>
        </w:rPr>
        <w:t xml:space="preserve"> учебный год</w:t>
      </w:r>
    </w:p>
    <w:p w:rsidR="00714FE9" w:rsidRDefault="00FB6DCF">
      <w:r>
        <w:t>Центр детского творчества является муниципальным бюджетным учреждением</w:t>
      </w:r>
      <w:r w:rsidR="00142B9B">
        <w:t xml:space="preserve"> </w:t>
      </w:r>
      <w:r>
        <w:t xml:space="preserve"> дополнительного образования. Центр осуществляет дополнительное образование детей, подрос</w:t>
      </w:r>
      <w:r w:rsidR="00714FE9">
        <w:t xml:space="preserve">тков </w:t>
      </w:r>
      <w:proofErr w:type="spellStart"/>
      <w:r w:rsidR="00714FE9">
        <w:t>Переслав</w:t>
      </w:r>
      <w:r>
        <w:t>вс</w:t>
      </w:r>
      <w:r w:rsidR="00714FE9">
        <w:t>кого</w:t>
      </w:r>
      <w:proofErr w:type="spellEnd"/>
      <w:r w:rsidR="00714FE9">
        <w:t xml:space="preserve"> района  Ярославской области</w:t>
      </w:r>
      <w:r>
        <w:t>. Основная деятельность Центра направлена на организацию творческого труда детей преим</w:t>
      </w:r>
      <w:r w:rsidR="00714FE9">
        <w:t xml:space="preserve">ущественно в возрасте от </w:t>
      </w:r>
      <w:r w:rsidR="004B5C47">
        <w:t>5</w:t>
      </w:r>
      <w:r w:rsidR="00714FE9">
        <w:t xml:space="preserve"> до 17</w:t>
      </w:r>
      <w:r>
        <w:t xml:space="preserve"> лет. </w:t>
      </w:r>
    </w:p>
    <w:p w:rsidR="00714FE9" w:rsidRDefault="00FB6DCF">
      <w:r w:rsidRPr="00714FE9">
        <w:rPr>
          <w:b/>
        </w:rPr>
        <w:t>Основной предмет деятельности учреждения</w:t>
      </w:r>
      <w:r>
        <w:t xml:space="preserve"> – реализация дополнительных </w:t>
      </w:r>
      <w:proofErr w:type="spellStart"/>
      <w:r>
        <w:t>общеразвивающих</w:t>
      </w:r>
      <w:proofErr w:type="spellEnd"/>
      <w:r>
        <w:t xml:space="preserve"> программ в интересах личности, общества, государства.</w:t>
      </w:r>
    </w:p>
    <w:p w:rsidR="00714FE9" w:rsidRDefault="00FB6DCF">
      <w:r w:rsidRPr="00714FE9">
        <w:rPr>
          <w:b/>
        </w:rPr>
        <w:t>Цели и задачи деятельности учреждения</w:t>
      </w:r>
      <w:r>
        <w:t xml:space="preserve">: </w:t>
      </w:r>
      <w:r>
        <w:softHyphen/>
        <w:t xml:space="preserve"> формирование и развитие творческих способностей обучающихся; </w:t>
      </w:r>
      <w:r>
        <w:softHyphen/>
        <w:t xml:space="preserve"> удовлетворение индивидуальных потребностей обучающихся в художественно-эстетическом, нравственном и интеллектуальном развитии; </w:t>
      </w:r>
      <w:r>
        <w:softHyphen/>
        <w:t xml:space="preserve"> формирование культуры здорового и безопасного образа жизни, укрепление здоровья обучающихся; </w:t>
      </w:r>
      <w:r>
        <w:softHyphen/>
        <w:t xml:space="preserve"> обеспечение духовно-нравственного, гражданско-патриотического, трудового воспитания обучающихся; </w:t>
      </w:r>
      <w:r>
        <w:softHyphen/>
        <w:t xml:space="preserve"> выявление, развитие и поддержку талантливых обучающихся, а также лиц, проявивших выдающиеся способности; </w:t>
      </w:r>
      <w:r>
        <w:softHyphen/>
        <w:t xml:space="preserve"> профессиональную ориентацию </w:t>
      </w:r>
      <w:proofErr w:type="spellStart"/>
      <w:r>
        <w:t>обучающихся</w:t>
      </w:r>
      <w:proofErr w:type="gramStart"/>
      <w:r>
        <w:t>;</w:t>
      </w:r>
      <w:r>
        <w:softHyphen/>
        <w:t>с</w:t>
      </w:r>
      <w:proofErr w:type="gramEnd"/>
      <w:r>
        <w:t>оздание</w:t>
      </w:r>
      <w:proofErr w:type="spellEnd"/>
      <w:r>
        <w:t xml:space="preserve"> и обеспечение необходимых условий для личностного развития, укрепление здоровья, профессионального самоопределения и творческого труда обучающихся; </w:t>
      </w:r>
      <w:r>
        <w:softHyphen/>
        <w:t xml:space="preserve"> социализацию и адаптацию обучающихся к жизни в обществе; </w:t>
      </w:r>
      <w:r>
        <w:softHyphen/>
        <w:t xml:space="preserve"> формирование общей культуры обучающихся; </w:t>
      </w:r>
      <w:r>
        <w:softHyphen/>
        <w:t xml:space="preserve">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:rsidR="00714FE9" w:rsidRDefault="00FB6DCF">
      <w:r>
        <w:t xml:space="preserve">Коллектив продолжит работу по созданию модели учреждения дополнительного образования как центра, обеспечивающего для каждого обучающегося оптимальный уровень развития его задатков, способностей, личностного, творческого, социального потенциала и профессионального самоопределения </w:t>
      </w:r>
    </w:p>
    <w:p w:rsidR="00714FE9" w:rsidRDefault="00FB6DCF" w:rsidP="00714FE9">
      <w:pPr>
        <w:jc w:val="center"/>
        <w:rPr>
          <w:b/>
        </w:rPr>
      </w:pPr>
      <w:r w:rsidRPr="00714FE9">
        <w:rPr>
          <w:b/>
        </w:rPr>
        <w:t>Общая характеристика учреждения</w:t>
      </w:r>
    </w:p>
    <w:p w:rsidR="00990374" w:rsidRDefault="00FB6DCF" w:rsidP="00F758F3">
      <w:r>
        <w:t>Название по Уставу Муниципальное Тип и ви</w:t>
      </w:r>
      <w:r w:rsidR="00714FE9">
        <w:t>д Тип – бюджетное Вид – Центр (</w:t>
      </w:r>
      <w:r w:rsidR="00B40986">
        <w:t>6</w:t>
      </w:r>
      <w:r>
        <w:t xml:space="preserve"> напра</w:t>
      </w:r>
      <w:r w:rsidR="00714FE9">
        <w:t xml:space="preserve">вленностей) Наименование – МУ ДО </w:t>
      </w:r>
      <w:proofErr w:type="spellStart"/>
      <w:r w:rsidR="00714FE9">
        <w:t>Нагорьевский</w:t>
      </w:r>
      <w:proofErr w:type="spellEnd"/>
      <w:r w:rsidR="00714FE9">
        <w:t xml:space="preserve"> ЦДТ.</w:t>
      </w:r>
      <w:r>
        <w:t xml:space="preserve"> Организационно-правовая форма: муниципальное учреждени</w:t>
      </w:r>
      <w:r w:rsidR="00714FE9">
        <w:t>е Учредитель Администрация Пересла</w:t>
      </w:r>
      <w:r>
        <w:t>вского муниципального</w:t>
      </w:r>
      <w:r w:rsidR="00B944ED">
        <w:t xml:space="preserve"> района</w:t>
      </w:r>
      <w:r>
        <w:t xml:space="preserve"> </w:t>
      </w:r>
      <w:r w:rsidR="00714FE9">
        <w:t>Ярославской области</w:t>
      </w:r>
      <w:r w:rsidR="00B944ED">
        <w:t>.</w:t>
      </w:r>
      <w:r w:rsidR="00714FE9">
        <w:t xml:space="preserve"> </w:t>
      </w:r>
      <w:r w:rsidRPr="0094637D">
        <w:t xml:space="preserve">Утвержден Постановлением администрации </w:t>
      </w:r>
      <w:r w:rsidR="00714FE9" w:rsidRPr="0094637D">
        <w:t>Переславского</w:t>
      </w:r>
      <w:r w:rsidR="005B2D2F" w:rsidRPr="0094637D">
        <w:t xml:space="preserve"> </w:t>
      </w:r>
      <w:r w:rsidRPr="0094637D">
        <w:t>муниципаль</w:t>
      </w:r>
      <w:r w:rsidR="00714FE9" w:rsidRPr="0094637D">
        <w:t>ного района Ярославской области от 2</w:t>
      </w:r>
      <w:r w:rsidR="005B2D2F" w:rsidRPr="0094637D">
        <w:t>5</w:t>
      </w:r>
      <w:r w:rsidR="00714FE9" w:rsidRPr="0094637D">
        <w:t>.</w:t>
      </w:r>
      <w:r w:rsidR="005B2D2F" w:rsidRPr="0094637D">
        <w:t>1</w:t>
      </w:r>
      <w:r w:rsidR="00714FE9" w:rsidRPr="0094637D">
        <w:t xml:space="preserve">2. 2015 </w:t>
      </w:r>
      <w:proofErr w:type="spellStart"/>
      <w:r w:rsidR="00714FE9" w:rsidRPr="0094637D">
        <w:t>г.</w:t>
      </w:r>
      <w:r w:rsidR="003C14EE" w:rsidRPr="0094637D">
        <w:t>№</w:t>
      </w:r>
      <w:proofErr w:type="spellEnd"/>
      <w:r w:rsidR="003C14EE" w:rsidRPr="0094637D">
        <w:t xml:space="preserve"> 1485</w:t>
      </w:r>
      <w:r w:rsidR="00714FE9" w:rsidRPr="0094637D">
        <w:t>,</w:t>
      </w:r>
      <w:r w:rsidRPr="0094637D">
        <w:t xml:space="preserve">. Зарегистрирован ОГРН  ГРН </w:t>
      </w:r>
      <w:r w:rsidR="00BB2727" w:rsidRPr="0094637D">
        <w:t>1027601048705</w:t>
      </w:r>
      <w:r w:rsidRPr="0094637D">
        <w:t xml:space="preserve">, </w:t>
      </w:r>
      <w:r w:rsidR="00BB2727" w:rsidRPr="0094637D">
        <w:t>2167627664191 от 12 сентября 2016 года</w:t>
      </w:r>
      <w:r w:rsidRPr="0094637D">
        <w:t xml:space="preserve"> г. Лицензия Серия </w:t>
      </w:r>
      <w:r w:rsidR="00BB2727" w:rsidRPr="0094637D">
        <w:t>7</w:t>
      </w:r>
      <w:r w:rsidRPr="0094637D">
        <w:t>6ЛО</w:t>
      </w:r>
      <w:r w:rsidR="00BB2727" w:rsidRPr="0094637D">
        <w:t>2</w:t>
      </w:r>
      <w:r w:rsidRPr="0094637D">
        <w:t xml:space="preserve"> № 00000</w:t>
      </w:r>
      <w:r w:rsidR="00BB2727" w:rsidRPr="0094637D">
        <w:t>87</w:t>
      </w:r>
      <w:r w:rsidRPr="0094637D">
        <w:t xml:space="preserve">9, регистрационный № </w:t>
      </w:r>
      <w:r w:rsidR="00BB2727" w:rsidRPr="0094637D">
        <w:t>116</w:t>
      </w:r>
      <w:r w:rsidR="003C14EE" w:rsidRPr="0094637D">
        <w:t>/16</w:t>
      </w:r>
      <w:r w:rsidRPr="0094637D">
        <w:t xml:space="preserve"> </w:t>
      </w:r>
      <w:r w:rsidR="003C14EE" w:rsidRPr="0094637D">
        <w:t>24. 02 2016 г</w:t>
      </w:r>
      <w:r w:rsidRPr="00F758F3">
        <w:rPr>
          <w:color w:val="FF0000"/>
        </w:rPr>
        <w:t xml:space="preserve"> </w:t>
      </w:r>
      <w:r w:rsidRPr="00F758F3">
        <w:t xml:space="preserve">Юридический адрес </w:t>
      </w:r>
      <w:r w:rsidR="00714FE9" w:rsidRPr="00F758F3">
        <w:t>152030 Ярославская</w:t>
      </w:r>
      <w:r w:rsidR="00714FE9">
        <w:t xml:space="preserve"> область Переславский район С.Нагорье, ул</w:t>
      </w:r>
      <w:proofErr w:type="gramStart"/>
      <w:r w:rsidR="00714FE9">
        <w:t>.З</w:t>
      </w:r>
      <w:proofErr w:type="gramEnd"/>
      <w:r w:rsidR="00714FE9">
        <w:t>апрудная,д</w:t>
      </w:r>
      <w:r w:rsidR="0074273B">
        <w:t>2Б</w:t>
      </w:r>
      <w:r w:rsidR="00714FE9">
        <w:t>. Телефон (485-35) 6-05-98</w:t>
      </w:r>
    </w:p>
    <w:p w:rsidR="00990374" w:rsidRDefault="00FB6DCF" w:rsidP="00990374">
      <w:pPr>
        <w:jc w:val="center"/>
        <w:rPr>
          <w:b/>
        </w:rPr>
      </w:pPr>
      <w:r w:rsidRPr="00990374">
        <w:rPr>
          <w:b/>
        </w:rPr>
        <w:t>Образовательные учреждения, в которых работали детские объединения</w:t>
      </w:r>
      <w:r w:rsidR="00990374">
        <w:rPr>
          <w:b/>
        </w:rPr>
        <w:t>:</w:t>
      </w:r>
    </w:p>
    <w:p w:rsidR="00990374" w:rsidRPr="00990374" w:rsidRDefault="00990374" w:rsidP="00990374">
      <w:r w:rsidRPr="00990374">
        <w:t xml:space="preserve">1.МДОУ </w:t>
      </w:r>
      <w:proofErr w:type="spellStart"/>
      <w:r w:rsidRPr="00990374">
        <w:t>Нагорьевский</w:t>
      </w:r>
      <w:proofErr w:type="spellEnd"/>
      <w:r w:rsidR="002A3E43">
        <w:t xml:space="preserve"> </w:t>
      </w:r>
      <w:r w:rsidRPr="00990374">
        <w:t>сад-ясли «Солнышко»</w:t>
      </w:r>
    </w:p>
    <w:p w:rsidR="00990374" w:rsidRPr="00990374" w:rsidRDefault="00990374" w:rsidP="00990374">
      <w:r>
        <w:t>2.МОУ</w:t>
      </w:r>
      <w:r w:rsidR="00B40986">
        <w:t xml:space="preserve"> </w:t>
      </w:r>
      <w:r w:rsidRPr="00990374">
        <w:t>Нагорьевская СОШ</w:t>
      </w:r>
    </w:p>
    <w:p w:rsidR="00990374" w:rsidRPr="00990374" w:rsidRDefault="00990374" w:rsidP="00BB61C6">
      <w:pPr>
        <w:tabs>
          <w:tab w:val="left" w:pos="8625"/>
        </w:tabs>
      </w:pPr>
      <w:r w:rsidRPr="00990374">
        <w:t xml:space="preserve">3. МОУ </w:t>
      </w:r>
      <w:proofErr w:type="spellStart"/>
      <w:r w:rsidRPr="00990374">
        <w:t>Купанская</w:t>
      </w:r>
      <w:proofErr w:type="spellEnd"/>
      <w:r w:rsidRPr="00990374">
        <w:t xml:space="preserve"> СОШ</w:t>
      </w:r>
      <w:r w:rsidR="00BB61C6">
        <w:tab/>
        <w:t>1</w:t>
      </w:r>
    </w:p>
    <w:p w:rsidR="00990374" w:rsidRPr="00990374" w:rsidRDefault="00990374" w:rsidP="00990374">
      <w:r w:rsidRPr="00990374">
        <w:lastRenderedPageBreak/>
        <w:t xml:space="preserve">4.МОУ </w:t>
      </w:r>
      <w:proofErr w:type="spellStart"/>
      <w:r w:rsidRPr="00990374">
        <w:t>Новская</w:t>
      </w:r>
      <w:proofErr w:type="spellEnd"/>
      <w:r w:rsidRPr="00990374">
        <w:t xml:space="preserve"> ООШ</w:t>
      </w:r>
    </w:p>
    <w:p w:rsidR="00990374" w:rsidRPr="00990374" w:rsidRDefault="00990374" w:rsidP="00990374">
      <w:r w:rsidRPr="00990374">
        <w:t xml:space="preserve">5.МОУ </w:t>
      </w:r>
      <w:proofErr w:type="spellStart"/>
      <w:r w:rsidRPr="00990374">
        <w:t>Дубковская</w:t>
      </w:r>
      <w:proofErr w:type="spellEnd"/>
      <w:r w:rsidRPr="00990374">
        <w:t xml:space="preserve"> СОШ</w:t>
      </w:r>
    </w:p>
    <w:p w:rsidR="00990374" w:rsidRPr="00990374" w:rsidRDefault="00990374" w:rsidP="00990374">
      <w:r w:rsidRPr="00990374">
        <w:t xml:space="preserve">6.МОУ </w:t>
      </w:r>
      <w:proofErr w:type="spellStart"/>
      <w:r w:rsidRPr="00990374">
        <w:t>Филимоновская</w:t>
      </w:r>
      <w:proofErr w:type="spellEnd"/>
      <w:r w:rsidRPr="00990374">
        <w:t xml:space="preserve"> ООШ</w:t>
      </w:r>
    </w:p>
    <w:p w:rsidR="00990374" w:rsidRPr="00990374" w:rsidRDefault="00990374" w:rsidP="00990374">
      <w:r w:rsidRPr="00990374">
        <w:t xml:space="preserve">7.МОУ </w:t>
      </w:r>
      <w:proofErr w:type="spellStart"/>
      <w:r w:rsidRPr="00990374">
        <w:t>Рязанцевская</w:t>
      </w:r>
      <w:proofErr w:type="spellEnd"/>
      <w:r w:rsidRPr="00990374">
        <w:t xml:space="preserve"> СОШ</w:t>
      </w:r>
    </w:p>
    <w:p w:rsidR="00990374" w:rsidRDefault="00990374" w:rsidP="00990374">
      <w:pPr>
        <w:jc w:val="center"/>
      </w:pPr>
    </w:p>
    <w:p w:rsidR="0094637D" w:rsidRDefault="00FB6DCF" w:rsidP="00990374">
      <w:r w:rsidRPr="0094637D">
        <w:t>Ресурсная база учреждения Здание по ул</w:t>
      </w:r>
      <w:proofErr w:type="gramStart"/>
      <w:r w:rsidR="003C14EE" w:rsidRPr="0094637D">
        <w:t>.З</w:t>
      </w:r>
      <w:proofErr w:type="gramEnd"/>
      <w:r w:rsidR="003C14EE" w:rsidRPr="0094637D">
        <w:t>апрудная 2Б.</w:t>
      </w:r>
      <w:r w:rsidRPr="0094637D">
        <w:t xml:space="preserve"> Центр располагается </w:t>
      </w:r>
      <w:r w:rsidR="003C14EE" w:rsidRPr="0094637D">
        <w:t xml:space="preserve">в </w:t>
      </w:r>
      <w:r w:rsidRPr="0094637D">
        <w:t>помещени</w:t>
      </w:r>
      <w:r w:rsidR="003C14EE" w:rsidRPr="0094637D">
        <w:t>и</w:t>
      </w:r>
      <w:r w:rsidRPr="0094637D">
        <w:t xml:space="preserve"> здания </w:t>
      </w:r>
      <w:r w:rsidR="003C14EE" w:rsidRPr="0094637D">
        <w:t>Нагорьевской СОШ</w:t>
      </w:r>
      <w:r w:rsidRPr="0094637D">
        <w:t>, общей площадью 5</w:t>
      </w:r>
      <w:r w:rsidR="003C14EE" w:rsidRPr="0094637D">
        <w:t>0</w:t>
      </w:r>
      <w:r w:rsidRPr="0094637D">
        <w:t>3 м2</w:t>
      </w:r>
      <w:proofErr w:type="gramStart"/>
      <w:r w:rsidR="003C14EE">
        <w:rPr>
          <w:color w:val="FF0000"/>
        </w:rPr>
        <w:t xml:space="preserve"> </w:t>
      </w:r>
      <w:r>
        <w:t>В</w:t>
      </w:r>
      <w:proofErr w:type="gramEnd"/>
      <w:r>
        <w:t>ся работа Центра, в том числе организационная, определена комплексным планом работы, разрабатываемым ежегодно. Согласно лицензии, Центр осуществл</w:t>
      </w:r>
      <w:r w:rsidR="00990374">
        <w:t xml:space="preserve">яет свою деятельность по </w:t>
      </w:r>
      <w:r w:rsidR="004D6F60">
        <w:t>шес</w:t>
      </w:r>
      <w:r w:rsidR="00990374">
        <w:t>ти</w:t>
      </w:r>
      <w:r>
        <w:t xml:space="preserve"> н</w:t>
      </w:r>
      <w:r w:rsidR="00990374">
        <w:t xml:space="preserve">аправленностям: </w:t>
      </w:r>
    </w:p>
    <w:p w:rsidR="0094637D" w:rsidRDefault="00990374" w:rsidP="00990374">
      <w:r>
        <w:t xml:space="preserve">- </w:t>
      </w:r>
      <w:r w:rsidR="00B40986" w:rsidRPr="0094637D">
        <w:t>Х</w:t>
      </w:r>
      <w:r w:rsidRPr="0094637D">
        <w:t>удожественно-эстетической</w:t>
      </w:r>
      <w:r w:rsidR="00FB6DCF" w:rsidRPr="0094637D">
        <w:t xml:space="preserve">; </w:t>
      </w:r>
    </w:p>
    <w:p w:rsidR="0094637D" w:rsidRDefault="00FB6DCF" w:rsidP="00990374">
      <w:r w:rsidRPr="0094637D">
        <w:t xml:space="preserve">- </w:t>
      </w:r>
      <w:r w:rsidR="00B40986" w:rsidRPr="0094637D">
        <w:t>С</w:t>
      </w:r>
      <w:r w:rsidRPr="0094637D">
        <w:t>оциально–педагогической;</w:t>
      </w:r>
    </w:p>
    <w:p w:rsidR="0094637D" w:rsidRDefault="00FB6DCF" w:rsidP="00990374">
      <w:r w:rsidRPr="0094637D">
        <w:t xml:space="preserve"> -</w:t>
      </w:r>
      <w:r w:rsidR="00B40986" w:rsidRPr="0094637D">
        <w:t>Научно-</w:t>
      </w:r>
      <w:r w:rsidRPr="0094637D">
        <w:t xml:space="preserve"> технической;</w:t>
      </w:r>
    </w:p>
    <w:p w:rsidR="0094637D" w:rsidRDefault="00990374" w:rsidP="00990374">
      <w:r w:rsidRPr="0094637D">
        <w:t>-</w:t>
      </w:r>
      <w:r w:rsidR="00B40986" w:rsidRPr="0094637D">
        <w:t>Э</w:t>
      </w:r>
      <w:r w:rsidRPr="0094637D">
        <w:t>колого-биологической</w:t>
      </w:r>
      <w:r w:rsidR="00B40986" w:rsidRPr="0094637D">
        <w:t>;</w:t>
      </w:r>
      <w:r w:rsidRPr="0094637D">
        <w:t xml:space="preserve"> </w:t>
      </w:r>
    </w:p>
    <w:p w:rsidR="0094637D" w:rsidRDefault="00990374" w:rsidP="00990374">
      <w:r w:rsidRPr="0094637D">
        <w:t>-</w:t>
      </w:r>
      <w:proofErr w:type="spellStart"/>
      <w:r w:rsidR="00B40986" w:rsidRPr="0094637D">
        <w:t>Физкультурн</w:t>
      </w:r>
      <w:proofErr w:type="gramStart"/>
      <w:r w:rsidR="00B40986" w:rsidRPr="0094637D">
        <w:t>о</w:t>
      </w:r>
      <w:proofErr w:type="spellEnd"/>
      <w:r w:rsidR="00B40986" w:rsidRPr="0094637D">
        <w:t>-</w:t>
      </w:r>
      <w:proofErr w:type="gramEnd"/>
      <w:r w:rsidRPr="0094637D">
        <w:t xml:space="preserve"> спортивно</w:t>
      </w:r>
      <w:r w:rsidR="00B40986" w:rsidRPr="0094637D">
        <w:t>й;</w:t>
      </w:r>
    </w:p>
    <w:p w:rsidR="00990374" w:rsidRPr="0094637D" w:rsidRDefault="00990374" w:rsidP="00990374">
      <w:r w:rsidRPr="0094637D">
        <w:t>-</w:t>
      </w:r>
      <w:proofErr w:type="spellStart"/>
      <w:r w:rsidR="00B40986" w:rsidRPr="0094637D">
        <w:t>Туристко-краеведче</w:t>
      </w:r>
      <w:r w:rsidR="0094637D">
        <w:t>с</w:t>
      </w:r>
      <w:r w:rsidR="00B40986" w:rsidRPr="0094637D">
        <w:t>кой</w:t>
      </w:r>
      <w:proofErr w:type="spellEnd"/>
      <w:r w:rsidR="00FB6DCF" w:rsidRPr="0094637D">
        <w:t xml:space="preserve">. </w:t>
      </w:r>
    </w:p>
    <w:p w:rsidR="00990374" w:rsidRDefault="00FB6DCF" w:rsidP="00990374">
      <w:r w:rsidRPr="00990374">
        <w:rPr>
          <w:b/>
        </w:rPr>
        <w:t>Задачи года</w:t>
      </w:r>
      <w:r>
        <w:t xml:space="preserve">: </w:t>
      </w:r>
      <w:r>
        <w:sym w:font="Symbol" w:char="F02D"/>
      </w:r>
      <w:r>
        <w:t xml:space="preserve"> обеспечение равного доступа к образованию для всех обучающихся с учетом разнообразия образовательных потребностей и индивидуальных возможностей;</w:t>
      </w:r>
    </w:p>
    <w:p w:rsidR="00990374" w:rsidRDefault="00FB6DCF" w:rsidP="00990374">
      <w:r>
        <w:sym w:font="Symbol" w:char="F02D"/>
      </w:r>
      <w:r>
        <w:t xml:space="preserve"> создание условий, направленных на развитие личности в целях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proofErr w:type="spellStart"/>
      <w:r>
        <w:t>социокультурных</w:t>
      </w:r>
      <w:proofErr w:type="spellEnd"/>
      <w:r>
        <w:t>, духовно-нравственных ценностей и принятых в обществе правил и норм поведения</w:t>
      </w:r>
    </w:p>
    <w:p w:rsidR="00990374" w:rsidRDefault="00FB6DCF" w:rsidP="00990374">
      <w:r>
        <w:t xml:space="preserve"> </w:t>
      </w:r>
      <w:r>
        <w:sym w:font="Symbol" w:char="F02D"/>
      </w:r>
      <w:r>
        <w:t xml:space="preserve"> обеспечение необходимых условий для укрепления и сохранения здоровья обучающихся; </w:t>
      </w:r>
    </w:p>
    <w:p w:rsidR="00990374" w:rsidRDefault="00FB6DCF" w:rsidP="00990374">
      <w:r>
        <w:sym w:font="Symbol" w:char="F02D"/>
      </w:r>
      <w:r>
        <w:t xml:space="preserve"> защита прав и интересов детей; </w:t>
      </w:r>
    </w:p>
    <w:p w:rsidR="00990374" w:rsidRDefault="00FB6DCF" w:rsidP="00990374">
      <w:r>
        <w:sym w:font="Symbol" w:char="F02D"/>
      </w:r>
      <w:r>
        <w:t xml:space="preserve"> создание комфортной и доброжелательной для обучения детей среды</w:t>
      </w:r>
    </w:p>
    <w:p w:rsidR="00990374" w:rsidRDefault="00FB6DCF" w:rsidP="00990374">
      <w:r>
        <w:t xml:space="preserve"> </w:t>
      </w:r>
      <w:r>
        <w:sym w:font="Symbol" w:char="F02D"/>
      </w:r>
      <w:r>
        <w:t xml:space="preserve"> обеспечение условий для выявления и развития талантливых детей независимо от одаренности, места жительства и социально-имущественного положения их семей;</w:t>
      </w:r>
    </w:p>
    <w:p w:rsidR="00990374" w:rsidRDefault="00FB6DCF" w:rsidP="00990374">
      <w:r>
        <w:sym w:font="Symbol" w:char="F02D"/>
      </w:r>
      <w:r>
        <w:t xml:space="preserve"> организация содержательного досуга </w:t>
      </w:r>
      <w:proofErr w:type="gramStart"/>
      <w:r>
        <w:t>обучающихся</w:t>
      </w:r>
      <w:proofErr w:type="gramEnd"/>
      <w:r>
        <w:t xml:space="preserve">; </w:t>
      </w:r>
    </w:p>
    <w:p w:rsidR="00990374" w:rsidRDefault="00FB6DCF" w:rsidP="00990374">
      <w:r>
        <w:sym w:font="Symbol" w:char="F02D"/>
      </w:r>
      <w:r>
        <w:t xml:space="preserve"> повышение уровня профессиональной компетенции педагогов дополнительного образования;</w:t>
      </w:r>
    </w:p>
    <w:p w:rsidR="00990374" w:rsidRDefault="00FB6DCF" w:rsidP="00990374">
      <w:r>
        <w:sym w:font="Symbol" w:char="F02D"/>
      </w:r>
      <w:r>
        <w:t xml:space="preserve"> расширение спектра дополнительных образовательных услуг в рамках направлений деятельности Центра в соответствии с программой развития ЦДТ на 201</w:t>
      </w:r>
      <w:r w:rsidR="004B5C47">
        <w:t>3</w:t>
      </w:r>
      <w:r w:rsidR="00990374">
        <w:t>-2018</w:t>
      </w:r>
      <w:r>
        <w:t xml:space="preserve"> годы; </w:t>
      </w:r>
    </w:p>
    <w:p w:rsidR="00990374" w:rsidRDefault="00BB61C6" w:rsidP="00990374">
      <w:r>
        <w:t xml:space="preserve">                                                </w:t>
      </w:r>
      <w:r w:rsidR="004B5C47">
        <w:t xml:space="preserve">                                                                                                                              2                                                                                                                                       </w:t>
      </w:r>
      <w:r>
        <w:t xml:space="preserve">    </w:t>
      </w:r>
      <w:r w:rsidR="004B5C47">
        <w:t xml:space="preserve">                     </w:t>
      </w:r>
      <w:r>
        <w:t xml:space="preserve">                                            </w:t>
      </w:r>
      <w:r w:rsidR="004B5C47">
        <w:t xml:space="preserve">                                                                                           </w:t>
      </w:r>
    </w:p>
    <w:p w:rsidR="00990374" w:rsidRDefault="00FB6DCF" w:rsidP="00990374">
      <w:r>
        <w:lastRenderedPageBreak/>
        <w:sym w:font="Symbol" w:char="F02D"/>
      </w:r>
      <w:r>
        <w:t xml:space="preserve"> активизация процесса обновления информационных и коммуникационных технологий, форм и методов в условиях образовательной деятельности ЦДТ; </w:t>
      </w:r>
      <w:r>
        <w:sym w:font="Symbol" w:char="F02D"/>
      </w:r>
      <w:r>
        <w:t xml:space="preserve"> информационная поддержка процесса создания среды дополнительного образования в учреждении; </w:t>
      </w:r>
    </w:p>
    <w:p w:rsidR="0094637D" w:rsidRDefault="00FB6DCF" w:rsidP="00990374">
      <w:bookmarkStart w:id="0" w:name="_GoBack"/>
      <w:bookmarkEnd w:id="0"/>
      <w:r>
        <w:sym w:font="Symbol" w:char="F02D"/>
      </w:r>
      <w:r>
        <w:t xml:space="preserve"> совершенствование материально-технической базы учреждения, включая весь спектр современных средств обучения. </w:t>
      </w:r>
      <w:proofErr w:type="gramStart"/>
      <w:r>
        <w:t>Деятельность ЦДТ осуществлялась на основе Федерального закона "Об образовании в Российской Федерации" №273-ФЗ от 29 декабря 2012 года, Стратегии развития образования РФ до 2020 года, Приоритетного национального проекта «Образование», президентской национальной образовательной инициативы «Наша новая школа», Распоряжения Правительства РФ от 30 декабря 2012 г. № 2620-р «Об утверждении плана мероприятий ("дорожной карты") "Изменения в отраслях социальной сферы, направленные на повышение эффективности</w:t>
      </w:r>
      <w:proofErr w:type="gramEnd"/>
      <w:r w:rsidR="004D6F60">
        <w:t xml:space="preserve"> </w:t>
      </w:r>
      <w:proofErr w:type="gramStart"/>
      <w:r>
        <w:t xml:space="preserve">образования и науки", приказа Министерства образования науки России от 29.08.2013 </w:t>
      </w:r>
      <w:proofErr w:type="spellStart"/>
      <w:r>
        <w:t>г.№</w:t>
      </w:r>
      <w:proofErr w:type="spellEnd"/>
      <w:r>
        <w:t xml:space="preserve"> 1008 «Об утверждении порядка организации и осуществления образовательной деятельности по дополнительным общеобразовательным программам», Концепции развития образования в сфере культуры и искусства в Российской Федерации на 2008-2015 годы, концепцией развития дополнительного образования от 04.09.2014 г. №1726, Стратегии развития воспитания в Российской Федерации до 2025 года (Утверждена Распоряжением Правительства РФ от</w:t>
      </w:r>
      <w:proofErr w:type="gramEnd"/>
      <w:r>
        <w:t xml:space="preserve"> 29 мая 2015 г. № 996-р)</w:t>
      </w:r>
      <w:proofErr w:type="gramStart"/>
      <w:r>
        <w:t>.п</w:t>
      </w:r>
      <w:proofErr w:type="gramEnd"/>
      <w:r>
        <w:t>остановлением Главного государственного санитарного врача Российской Федерации от 4 июля 2014 г. № 41, (</w:t>
      </w:r>
      <w:proofErr w:type="spellStart"/>
      <w:r>
        <w:t>СанПиН</w:t>
      </w:r>
      <w:proofErr w:type="spellEnd"/>
      <w:r>
        <w:t xml:space="preserve"> 2.4.4.3172-14), стратегии развития системы образования </w:t>
      </w:r>
      <w:r w:rsidR="004D6F60">
        <w:t>в Ярославской области</w:t>
      </w:r>
      <w:r>
        <w:t xml:space="preserve"> до 202</w:t>
      </w:r>
      <w:r w:rsidR="004D6F60">
        <w:t>5</w:t>
      </w:r>
      <w:r>
        <w:t xml:space="preserve"> года. Основными направлениями стратегии функционирования ЦДТ в соответствии с нормативными документами были: - обеспечение прав ребенка на развитие, личностное самоопределение и самореализацию; - расширение возможностей для удовлетворения разнообразных интересов детей и их семей в сфере дополнительного образования; - развитие инновационного потенциала государства Концептуальная база </w:t>
      </w:r>
      <w:r w:rsidR="004D6F60">
        <w:t>МУ</w:t>
      </w:r>
      <w:r>
        <w:t xml:space="preserve"> ДО</w:t>
      </w:r>
      <w:r w:rsidR="004D6F60">
        <w:t xml:space="preserve"> Нагорьевского</w:t>
      </w:r>
      <w:r>
        <w:t xml:space="preserve"> </w:t>
      </w:r>
      <w:r w:rsidR="004D6F60">
        <w:t>ЦДТ</w:t>
      </w:r>
      <w:r>
        <w:t xml:space="preserve"> построена на трех концепциях: педагогике успеха, педагогике достижений Е.И. Казаковой, концепции воспитания и социального становления личности М.И. Рожкова.</w:t>
      </w:r>
    </w:p>
    <w:p w:rsidR="0094637D" w:rsidRDefault="00FB6DCF" w:rsidP="00990374">
      <w:r>
        <w:t xml:space="preserve"> В 201</w:t>
      </w:r>
      <w:r w:rsidR="004D6F60">
        <w:t>6</w:t>
      </w:r>
      <w:r>
        <w:t>-201</w:t>
      </w:r>
      <w:r w:rsidR="004D6F60">
        <w:t>7</w:t>
      </w:r>
      <w:r>
        <w:t xml:space="preserve"> учебном году администрацией ЦДТ были решены следующие организационные вопросы и задачи, поставленные в начале учебного года:</w:t>
      </w:r>
    </w:p>
    <w:p w:rsidR="0094637D" w:rsidRDefault="00FB6DCF" w:rsidP="00990374">
      <w:r>
        <w:t xml:space="preserve"> 1. Налажено систематическое ведение сайта учреждения: дважды проведено обновление сайта, созданы страницы для детей, родителей и педагогов. </w:t>
      </w:r>
    </w:p>
    <w:p w:rsidR="0094637D" w:rsidRDefault="004D6F60" w:rsidP="00990374">
      <w:r>
        <w:t>2</w:t>
      </w:r>
      <w:r w:rsidR="00FB6DCF">
        <w:t xml:space="preserve">. Усовершенствована система стимулирования кадров для работников </w:t>
      </w:r>
      <w:r>
        <w:t>МУ ДО ЦДТ</w:t>
      </w:r>
      <w:r w:rsidR="00FB6DCF">
        <w:t>.</w:t>
      </w:r>
    </w:p>
    <w:p w:rsidR="0094637D" w:rsidRDefault="00142B9B" w:rsidP="00990374">
      <w:r>
        <w:t>3</w:t>
      </w:r>
      <w:r w:rsidR="00FB6DCF">
        <w:t>. В соответствии с Всероссийской программой «Одаренные дети» организовано участие воспитанников Центра детского творчества в конкурсах, фестивалях, конференциях городского, районного, краевого.</w:t>
      </w:r>
    </w:p>
    <w:p w:rsidR="0094637D" w:rsidRDefault="00FB6DCF" w:rsidP="00990374">
      <w:r>
        <w:t xml:space="preserve"> </w:t>
      </w:r>
      <w:r w:rsidR="003A1572">
        <w:t>5</w:t>
      </w:r>
      <w:r>
        <w:t>. Проведен косметический ремонт помещений ЦДТ.</w:t>
      </w:r>
    </w:p>
    <w:p w:rsidR="0094637D" w:rsidRDefault="00FB6DCF" w:rsidP="00990374">
      <w:r>
        <w:t xml:space="preserve"> </w:t>
      </w:r>
      <w:r w:rsidR="003A1572">
        <w:t>6</w:t>
      </w:r>
      <w:r>
        <w:t>. Прошли курсы повышения квалификации</w:t>
      </w:r>
      <w:r w:rsidR="0094637D">
        <w:t xml:space="preserve"> </w:t>
      </w:r>
      <w:r w:rsidR="00814BDB">
        <w:t>5</w:t>
      </w:r>
      <w:r>
        <w:t xml:space="preserve"> человек</w:t>
      </w:r>
      <w:r w:rsidR="003A1572">
        <w:t>.</w:t>
      </w:r>
    </w:p>
    <w:p w:rsidR="0094637D" w:rsidRDefault="003A1572" w:rsidP="00990374">
      <w:r>
        <w:t>7.</w:t>
      </w:r>
      <w:r w:rsidR="00FB6DCF">
        <w:t xml:space="preserve"> Привлечено внебюджетных сре</w:t>
      </w:r>
      <w:proofErr w:type="gramStart"/>
      <w:r w:rsidR="00FB6DCF">
        <w:t>дств в р</w:t>
      </w:r>
      <w:proofErr w:type="gramEnd"/>
      <w:r w:rsidR="00FB6DCF">
        <w:t xml:space="preserve">азмере </w:t>
      </w:r>
      <w:r w:rsidR="00814BDB">
        <w:t>67000</w:t>
      </w:r>
      <w:r w:rsidR="00FB6DCF">
        <w:t xml:space="preserve"> руб</w:t>
      </w:r>
      <w:r w:rsidR="00814BDB">
        <w:t>.</w:t>
      </w:r>
      <w:r w:rsidR="00FB6DCF">
        <w:t xml:space="preserve"> На развитие учр</w:t>
      </w:r>
      <w:r w:rsidR="009E0CA0">
        <w:t>еждения средства отсутствуют</w:t>
      </w:r>
      <w:r w:rsidR="00FB6DCF">
        <w:t xml:space="preserve">. 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и удовлетворять возрастающие запросы населения на потребности детей и их родителей в разнообразных формах и видах образования детских дошкольных учреждений. Задача Центра перейти на обучение детей дошкольного возраста с </w:t>
      </w:r>
      <w:r w:rsidR="00142B9B">
        <w:t>3</w:t>
      </w:r>
      <w:r w:rsidR="00FB6DCF">
        <w:t xml:space="preserve"> до </w:t>
      </w:r>
      <w:r w:rsidR="00142B9B">
        <w:t>5</w:t>
      </w:r>
      <w:r w:rsidR="00FB6DCF">
        <w:t>-</w:t>
      </w:r>
      <w:r w:rsidR="00142B9B">
        <w:t>ти</w:t>
      </w:r>
      <w:r w:rsidR="00FB6DCF">
        <w:t xml:space="preserve"> лет. Необходимо найти новые </w:t>
      </w:r>
      <w:r w:rsidR="00FB6DCF">
        <w:lastRenderedPageBreak/>
        <w:t>формы, методики и программы и провести рекламную компанию по привлечению родителей в группы раннего развития. Качество образования напрямую зависит от кадрового потенциала и реализуемых в учреждении программ. Недаром существует поговорка «кадры решают все</w:t>
      </w:r>
      <w:r w:rsidR="009E0CA0">
        <w:t>»</w:t>
      </w:r>
      <w:r w:rsidR="00FB6DCF">
        <w:t xml:space="preserve"> ЦДТ была ориентирована на разработку долгосрочных программ. Однако жизнь диктует свои требования. Сегодня курс должен быть рассчитан на небольшой промежуток времени от 4 до 9 месяцев. Необходимо предложить родителям индивидуальные образовательные маршруты для ребенка. Причем расписание занятий выстроить таким образом, чтобы дети могли по максимуму заполнить свободное время. Программы должны быть связаны с жизнью, </w:t>
      </w:r>
      <w:proofErr w:type="spellStart"/>
      <w:r w:rsidR="00FB6DCF">
        <w:t>практик</w:t>
      </w:r>
      <w:proofErr w:type="gramStart"/>
      <w:r w:rsidR="00FB6DCF">
        <w:t>о</w:t>
      </w:r>
      <w:proofErr w:type="spellEnd"/>
      <w:r w:rsidR="00FB6DCF">
        <w:t>-</w:t>
      </w:r>
      <w:proofErr w:type="gramEnd"/>
      <w:r w:rsidR="00FB6DCF">
        <w:t xml:space="preserve"> ориентированными. В МУ ДО ЦДТ </w:t>
      </w:r>
      <w:r w:rsidR="009E0CA0">
        <w:t>численность</w:t>
      </w:r>
      <w:r w:rsidR="00FB6DCF">
        <w:t xml:space="preserve"> (</w:t>
      </w:r>
      <w:r w:rsidR="009E0CA0" w:rsidRPr="00142B9B">
        <w:rPr>
          <w:b/>
        </w:rPr>
        <w:t>429</w:t>
      </w:r>
      <w:r w:rsidR="00FB6DCF">
        <w:t xml:space="preserve"> человек) по составу детей художественная направленность</w:t>
      </w:r>
      <w:r w:rsidR="0092713F">
        <w:t>-</w:t>
      </w:r>
      <w:r w:rsidR="0092713F" w:rsidRPr="00142B9B">
        <w:rPr>
          <w:b/>
        </w:rPr>
        <w:t>98</w:t>
      </w:r>
      <w:r w:rsidR="00FB6DCF">
        <w:t xml:space="preserve">, - социально-педагогическая - </w:t>
      </w:r>
      <w:r w:rsidR="0092713F" w:rsidRPr="00142B9B">
        <w:rPr>
          <w:b/>
        </w:rPr>
        <w:t>1</w:t>
      </w:r>
      <w:r w:rsidR="00564987" w:rsidRPr="00142B9B">
        <w:rPr>
          <w:b/>
        </w:rPr>
        <w:t>09</w:t>
      </w:r>
      <w:r w:rsidR="00FB6DCF">
        <w:t xml:space="preserve"> чел., по научно-техническому направлению в центре получают знания</w:t>
      </w:r>
      <w:r w:rsidR="0092713F">
        <w:t xml:space="preserve"> </w:t>
      </w:r>
      <w:r w:rsidR="0092713F" w:rsidRPr="00142B9B">
        <w:rPr>
          <w:b/>
        </w:rPr>
        <w:t>15</w:t>
      </w:r>
      <w:r w:rsidR="00FB6DCF">
        <w:t xml:space="preserve"> чел., </w:t>
      </w:r>
      <w:proofErr w:type="gramStart"/>
      <w:r w:rsidR="00FB6DCF">
        <w:t>физкультурно-спортивной</w:t>
      </w:r>
      <w:proofErr w:type="gramEnd"/>
      <w:r w:rsidR="00FB6DCF">
        <w:t xml:space="preserve"> – </w:t>
      </w:r>
      <w:r w:rsidR="009E0CA0" w:rsidRPr="00142B9B">
        <w:rPr>
          <w:b/>
        </w:rPr>
        <w:t>157</w:t>
      </w:r>
      <w:r w:rsidR="00FB6DCF">
        <w:t>.</w:t>
      </w:r>
      <w:r w:rsidR="0092713F">
        <w:t>,Эколого-биологическая-</w:t>
      </w:r>
      <w:r w:rsidR="0092713F" w:rsidRPr="00142B9B">
        <w:rPr>
          <w:b/>
        </w:rPr>
        <w:t>56</w:t>
      </w:r>
      <w:r w:rsidR="0092713F">
        <w:t>.,Туристко-краеведческая</w:t>
      </w:r>
      <w:r w:rsidR="00564987">
        <w:t>-</w:t>
      </w:r>
      <w:r w:rsidR="00564987" w:rsidRPr="00142B9B">
        <w:rPr>
          <w:b/>
        </w:rPr>
        <w:t>14</w:t>
      </w:r>
      <w:r w:rsidR="00FB6DCF">
        <w:t xml:space="preserve">. Требование времени – развивать отделение интеллектуального развития, для чего нужны квалифицированные кадры и достаточно высокая заработная плата. Штатное расписание МУ ДО </w:t>
      </w:r>
      <w:r w:rsidR="00564987">
        <w:t>Нагорьевского ЦДТ</w:t>
      </w:r>
      <w:r w:rsidR="00FB6DCF">
        <w:t xml:space="preserve"> в 201</w:t>
      </w:r>
      <w:r w:rsidR="00564987">
        <w:t>6</w:t>
      </w:r>
      <w:r w:rsidR="00FB6DCF">
        <w:t>- 201</w:t>
      </w:r>
      <w:r w:rsidR="00564987">
        <w:t>7</w:t>
      </w:r>
      <w:r w:rsidR="00FB6DCF">
        <w:t xml:space="preserve"> </w:t>
      </w:r>
      <w:proofErr w:type="spellStart"/>
      <w:r w:rsidR="00FB6DCF">
        <w:t>уч</w:t>
      </w:r>
      <w:proofErr w:type="spellEnd"/>
      <w:r w:rsidR="00FB6DCF">
        <w:t>. году: Всего штатных единиц</w:t>
      </w:r>
      <w:r w:rsidR="00B944ED">
        <w:t>-</w:t>
      </w:r>
      <w:r w:rsidR="00FB6DCF">
        <w:t xml:space="preserve"> </w:t>
      </w:r>
      <w:r w:rsidR="00564987" w:rsidRPr="00B944ED">
        <w:rPr>
          <w:b/>
        </w:rPr>
        <w:t>8</w:t>
      </w:r>
      <w:r w:rsidR="00FB6DCF">
        <w:t xml:space="preserve"> Директор – </w:t>
      </w:r>
      <w:r w:rsidR="00FB6DCF" w:rsidRPr="00B944ED">
        <w:rPr>
          <w:b/>
        </w:rPr>
        <w:t>1</w:t>
      </w:r>
      <w:r w:rsidR="00B944ED">
        <w:t>;</w:t>
      </w:r>
      <w:r w:rsidR="00FB6DCF">
        <w:t xml:space="preserve">  бухгалтер – </w:t>
      </w:r>
      <w:r w:rsidR="00FB6DCF" w:rsidRPr="00B944ED">
        <w:rPr>
          <w:b/>
        </w:rPr>
        <w:t>1</w:t>
      </w:r>
      <w:r w:rsidR="00FB6DCF">
        <w:t>; Методист -</w:t>
      </w:r>
      <w:r w:rsidR="00FB6DCF" w:rsidRPr="00B944ED">
        <w:rPr>
          <w:b/>
        </w:rPr>
        <w:t>1</w:t>
      </w:r>
      <w:r w:rsidR="00FB6DCF">
        <w:t xml:space="preserve">; Педагог дополнительного образования– </w:t>
      </w:r>
      <w:proofErr w:type="gramStart"/>
      <w:r w:rsidR="00564987">
        <w:t>(</w:t>
      </w:r>
      <w:r w:rsidR="00564987" w:rsidRPr="00B944ED">
        <w:rPr>
          <w:b/>
        </w:rPr>
        <w:t>с</w:t>
      </w:r>
      <w:proofErr w:type="gramEnd"/>
      <w:r w:rsidR="00564987" w:rsidRPr="00B944ED">
        <w:rPr>
          <w:b/>
        </w:rPr>
        <w:t>овместители-20</w:t>
      </w:r>
      <w:r w:rsidR="00564987">
        <w:t>)</w:t>
      </w:r>
      <w:r w:rsidR="0094637D">
        <w:t>;</w:t>
      </w:r>
      <w:r w:rsidR="00FB6DCF">
        <w:t>Уборщик служебных помещений</w:t>
      </w:r>
      <w:r w:rsidR="00564987">
        <w:t>-</w:t>
      </w:r>
      <w:r w:rsidR="00564987" w:rsidRPr="00B944ED">
        <w:rPr>
          <w:b/>
        </w:rPr>
        <w:t>1</w:t>
      </w:r>
      <w:r w:rsidR="00FB6DCF">
        <w:t>;.</w:t>
      </w:r>
    </w:p>
    <w:p w:rsidR="0094637D" w:rsidRDefault="00FB6DCF" w:rsidP="00990374">
      <w:r>
        <w:t xml:space="preserve"> </w:t>
      </w:r>
      <w:r w:rsidRPr="0094637D">
        <w:rPr>
          <w:b/>
        </w:rPr>
        <w:t xml:space="preserve">Анализ </w:t>
      </w:r>
      <w:proofErr w:type="spellStart"/>
      <w:r w:rsidRPr="0094637D">
        <w:rPr>
          <w:b/>
        </w:rPr>
        <w:t>учебно</w:t>
      </w:r>
      <w:proofErr w:type="spellEnd"/>
      <w:r w:rsidRPr="0094637D">
        <w:rPr>
          <w:b/>
        </w:rPr>
        <w:t>–воспитательной работы</w:t>
      </w:r>
      <w:r>
        <w:t xml:space="preserve">. </w:t>
      </w:r>
    </w:p>
    <w:p w:rsidR="007570DA" w:rsidRDefault="00FB6DCF" w:rsidP="00990374">
      <w:r>
        <w:t>В 201</w:t>
      </w:r>
      <w:r w:rsidR="00564987">
        <w:t>6</w:t>
      </w:r>
      <w:r>
        <w:t>-201</w:t>
      </w:r>
      <w:r w:rsidR="00564987">
        <w:t>7</w:t>
      </w:r>
      <w:r>
        <w:t xml:space="preserve"> учебном году Центр работал по 3</w:t>
      </w:r>
      <w:r w:rsidR="00564987">
        <w:t>1</w:t>
      </w:r>
      <w:r>
        <w:t xml:space="preserve"> программам дополнительного образования детей. Все программы получили внутреннюю экспертизу и утверждены на</w:t>
      </w:r>
      <w:r w:rsidR="005F011D">
        <w:t xml:space="preserve"> педсовете</w:t>
      </w:r>
      <w:r>
        <w:t>. Таким образом, программное обеспечение образовательного процесса в ЦДТ соответствует требованиям нормативн</w:t>
      </w:r>
      <w:proofErr w:type="gramStart"/>
      <w:r>
        <w:t>о-</w:t>
      </w:r>
      <w:proofErr w:type="gramEnd"/>
      <w:r>
        <w:t xml:space="preserve"> правовых документов. Образовательные программы, обеспечивающие образовательный процесс, основаны на следующих характеристиках: - вариативность; - гибкость; - комплексность; - рефлексия; - соответствие возрастным и индивидуальным особенностям детей. Тип программы</w:t>
      </w:r>
      <w:r w:rsidR="0094637D">
        <w:t>:</w:t>
      </w:r>
      <w:r>
        <w:t xml:space="preserve"> 1 2 3 4 5 6 7  типовая Модифицированная </w:t>
      </w:r>
      <w:r w:rsidRPr="00D07D17">
        <w:rPr>
          <w:b/>
        </w:rPr>
        <w:t>Художественная направленность</w:t>
      </w:r>
      <w:r w:rsidR="005F011D">
        <w:t>-</w:t>
      </w:r>
      <w:r>
        <w:t xml:space="preserve"> </w:t>
      </w:r>
      <w:r w:rsidR="00D07D17">
        <w:rPr>
          <w:b/>
        </w:rPr>
        <w:t>5</w:t>
      </w:r>
      <w:r>
        <w:t xml:space="preserve">. </w:t>
      </w:r>
      <w:r w:rsidR="005F011D">
        <w:t>Рукодельница</w:t>
      </w:r>
      <w:r>
        <w:t xml:space="preserve"> + + 2. </w:t>
      </w:r>
      <w:proofErr w:type="spellStart"/>
      <w:r w:rsidR="0074273B">
        <w:t>Бисероплетение</w:t>
      </w:r>
      <w:proofErr w:type="spellEnd"/>
      <w:r w:rsidR="005F011D">
        <w:t xml:space="preserve"> (вышивка, бисер)1Петелька за петелькой</w:t>
      </w:r>
      <w:r w:rsidR="00092A5D">
        <w:t>-</w:t>
      </w:r>
      <w:r>
        <w:t xml:space="preserve"> </w:t>
      </w:r>
      <w:r w:rsidR="005F011D" w:rsidRPr="00092A5D">
        <w:rPr>
          <w:b/>
        </w:rPr>
        <w:t>1</w:t>
      </w:r>
      <w:r>
        <w:t xml:space="preserve">. </w:t>
      </w:r>
      <w:proofErr w:type="spellStart"/>
      <w:r>
        <w:t>Театр-творчество-дети</w:t>
      </w:r>
      <w:proofErr w:type="spellEnd"/>
      <w:r w:rsidR="00092A5D">
        <w:t>-</w:t>
      </w:r>
      <w:r w:rsidR="005F011D">
        <w:t xml:space="preserve"> </w:t>
      </w:r>
      <w:r w:rsidR="005F011D" w:rsidRPr="00092A5D">
        <w:rPr>
          <w:b/>
        </w:rPr>
        <w:t>1</w:t>
      </w:r>
      <w:r>
        <w:t>-</w:t>
      </w:r>
      <w:r w:rsidR="005F011D" w:rsidRPr="005F011D">
        <w:rPr>
          <w:b/>
        </w:rPr>
        <w:t>Научн</w:t>
      </w:r>
      <w:proofErr w:type="gramStart"/>
      <w:r w:rsidR="005F011D" w:rsidRPr="005F011D">
        <w:rPr>
          <w:b/>
        </w:rPr>
        <w:t>о-</w:t>
      </w:r>
      <w:proofErr w:type="gramEnd"/>
      <w:r w:rsidRPr="005F011D">
        <w:rPr>
          <w:b/>
        </w:rPr>
        <w:t xml:space="preserve"> </w:t>
      </w:r>
      <w:r w:rsidR="005F011D" w:rsidRPr="005F011D">
        <w:rPr>
          <w:b/>
        </w:rPr>
        <w:t>т</w:t>
      </w:r>
      <w:r w:rsidRPr="005F011D">
        <w:rPr>
          <w:b/>
        </w:rPr>
        <w:t>ехническая направленность</w:t>
      </w:r>
      <w:r w:rsidR="00092A5D">
        <w:rPr>
          <w:b/>
        </w:rPr>
        <w:t>-</w:t>
      </w:r>
      <w:r>
        <w:t xml:space="preserve"> </w:t>
      </w:r>
      <w:r w:rsidRPr="00092A5D">
        <w:rPr>
          <w:b/>
        </w:rPr>
        <w:t>1</w:t>
      </w:r>
      <w:r>
        <w:t xml:space="preserve">. </w:t>
      </w:r>
      <w:r w:rsidRPr="00D07D17">
        <w:rPr>
          <w:b/>
        </w:rPr>
        <w:t>Физкультурно-спортивная направленность</w:t>
      </w:r>
      <w:r>
        <w:t xml:space="preserve"> </w:t>
      </w:r>
      <w:r w:rsidR="00D07D17">
        <w:t>-</w:t>
      </w:r>
      <w:r w:rsidR="00D07D17" w:rsidRPr="00092A5D">
        <w:rPr>
          <w:b/>
        </w:rPr>
        <w:t>1</w:t>
      </w:r>
      <w:r w:rsidRPr="00092A5D">
        <w:rPr>
          <w:b/>
        </w:rPr>
        <w:t>1</w:t>
      </w:r>
      <w:r>
        <w:t xml:space="preserve">. </w:t>
      </w:r>
      <w:r w:rsidR="0074273B">
        <w:t>ОФП</w:t>
      </w:r>
      <w:proofErr w:type="gramStart"/>
      <w:r>
        <w:t xml:space="preserve"> </w:t>
      </w:r>
      <w:r w:rsidR="004248F9">
        <w:t>.</w:t>
      </w:r>
      <w:proofErr w:type="gramEnd"/>
      <w:r w:rsidRPr="00D07D17">
        <w:rPr>
          <w:b/>
        </w:rPr>
        <w:t>Социально-педагогическая</w:t>
      </w:r>
      <w:r w:rsidR="004248F9">
        <w:rPr>
          <w:b/>
        </w:rPr>
        <w:t>-</w:t>
      </w:r>
      <w:r>
        <w:t xml:space="preserve"> </w:t>
      </w:r>
      <w:r w:rsidRPr="00D07D17">
        <w:rPr>
          <w:b/>
        </w:rPr>
        <w:t>направленность</w:t>
      </w:r>
      <w:r w:rsidR="00D07D17">
        <w:rPr>
          <w:b/>
        </w:rPr>
        <w:t xml:space="preserve">-7 . </w:t>
      </w:r>
      <w:r>
        <w:t xml:space="preserve">Говорим по-английски + </w:t>
      </w:r>
      <w:r w:rsidRPr="00D07D17">
        <w:rPr>
          <w:b/>
        </w:rPr>
        <w:t xml:space="preserve">+ </w:t>
      </w:r>
      <w:r w:rsidR="00D07D17" w:rsidRPr="00D07D17">
        <w:rPr>
          <w:b/>
        </w:rPr>
        <w:t>Эколого-биологическая направленность</w:t>
      </w:r>
      <w:r w:rsidR="00D07D17">
        <w:t xml:space="preserve"> -</w:t>
      </w:r>
      <w:r w:rsidR="004248F9">
        <w:rPr>
          <w:b/>
        </w:rPr>
        <w:t>6</w:t>
      </w:r>
      <w:r w:rsidR="00D07D17">
        <w:rPr>
          <w:b/>
        </w:rPr>
        <w:t>;Туристко-краеведческая направленность-1.</w:t>
      </w:r>
      <w:r>
        <w:t xml:space="preserve">. Зачисление осуществлялось на основании заявления родителей или договора с родителями и приказа по Центру. Набор производился в течение года. Принимались все желающие.  Количество обучающихся в группах согласно нормам </w:t>
      </w:r>
      <w:proofErr w:type="spellStart"/>
      <w:r>
        <w:t>Сан-Пина</w:t>
      </w:r>
      <w:proofErr w:type="spellEnd"/>
      <w:r>
        <w:t xml:space="preserve"> от </w:t>
      </w:r>
      <w:r w:rsidR="004248F9">
        <w:t>10</w:t>
      </w:r>
      <w:r>
        <w:t xml:space="preserve"> до </w:t>
      </w:r>
      <w:r w:rsidR="004248F9">
        <w:t>21</w:t>
      </w:r>
      <w:r>
        <w:t xml:space="preserve"> человек. Деятельность детских творческих объединений определяется образовательными программами дополнительного образования и учебным планом. Учебный план на 201</w:t>
      </w:r>
      <w:r w:rsidR="004248F9">
        <w:t>6</w:t>
      </w:r>
      <w:r>
        <w:t>–201</w:t>
      </w:r>
      <w:r w:rsidR="004248F9">
        <w:t>7</w:t>
      </w:r>
      <w:r>
        <w:t xml:space="preserve"> учебный год был составлен на основании Приказа Министерства образования и науки РФ от 29.08.2013 г. №1008 «Об утверждении Порядка организации и осуществления образовательной деятельности по дополнительным общеобразовательным программам» и Устава МУ ДО </w:t>
      </w:r>
      <w:r w:rsidR="004248F9">
        <w:t xml:space="preserve"> </w:t>
      </w:r>
      <w:r>
        <w:t xml:space="preserve">ЦДТ и отражал специфику многопрофильного учреждения дополнительного </w:t>
      </w:r>
      <w:r w:rsidR="00515EA4">
        <w:t xml:space="preserve">   </w:t>
      </w:r>
      <w:r>
        <w:t xml:space="preserve">образования. При составлении учебного плана соблюдались нормы по наполняемости учебных групп, предусматривались разнообразные формы организации образовательного процесса. Уровень недельной учебной нагрузки не превышал предельно </w:t>
      </w:r>
      <w:proofErr w:type="gramStart"/>
      <w:r>
        <w:t>допустимого</w:t>
      </w:r>
      <w:proofErr w:type="gramEnd"/>
      <w:r>
        <w:t xml:space="preserve">. Учебный план в части количества учебных групп корректировался в </w:t>
      </w:r>
      <w:r w:rsidR="00BB61C6">
        <w:t xml:space="preserve">        4             </w:t>
      </w:r>
      <w:r>
        <w:t>течение учебного года в зависимости от кадровой обеспеченности образовательного процесса. Анализ учебной деятельности показывает, что одной из основных проблем в организации образовательного процесса является отсев и движение обучающихся в учебных группах первого года обучения, частично последующих, что связано с неустойчивостью интересов детей, желанием ребёнка апробировать несколько направлений деятельности. Количество обучающихся на начало отчётного года составлял</w:t>
      </w:r>
      <w:r w:rsidR="004248F9" w:rsidRPr="00072A09">
        <w:rPr>
          <w:b/>
        </w:rPr>
        <w:t xml:space="preserve"> 429</w:t>
      </w:r>
      <w:r>
        <w:t xml:space="preserve"> детей на бюджетной основе</w:t>
      </w:r>
      <w:r w:rsidR="004248F9">
        <w:t>.</w:t>
      </w:r>
      <w:r>
        <w:t xml:space="preserve"> Количество детских </w:t>
      </w:r>
      <w:r>
        <w:lastRenderedPageBreak/>
        <w:t xml:space="preserve">объединений </w:t>
      </w:r>
      <w:r w:rsidRPr="00072A09">
        <w:rPr>
          <w:b/>
        </w:rPr>
        <w:t>– 3</w:t>
      </w:r>
      <w:r w:rsidR="004248F9" w:rsidRPr="00072A09">
        <w:rPr>
          <w:b/>
        </w:rPr>
        <w:t>1</w:t>
      </w:r>
      <w:r w:rsidRPr="00072A09">
        <w:rPr>
          <w:b/>
        </w:rPr>
        <w:t>.</w:t>
      </w:r>
      <w:r>
        <w:t xml:space="preserve"> </w:t>
      </w:r>
      <w:r w:rsidR="00CC354A">
        <w:t>О</w:t>
      </w:r>
      <w:r>
        <w:t>ткрыт</w:t>
      </w:r>
      <w:r w:rsidR="00CC354A">
        <w:t>ы</w:t>
      </w:r>
      <w:r>
        <w:t xml:space="preserve"> различны</w:t>
      </w:r>
      <w:r w:rsidR="00CC354A">
        <w:t>е</w:t>
      </w:r>
      <w:r>
        <w:t xml:space="preserve"> групп</w:t>
      </w:r>
      <w:r w:rsidR="00CC354A">
        <w:t>ы</w:t>
      </w:r>
      <w:r>
        <w:t xml:space="preserve"> дополнительного образования в отдаленных</w:t>
      </w:r>
      <w:r w:rsidR="00CC354A">
        <w:t xml:space="preserve"> школах</w:t>
      </w:r>
      <w:r>
        <w:t xml:space="preserve"> </w:t>
      </w:r>
      <w:r w:rsidR="00CC354A">
        <w:t>района</w:t>
      </w:r>
      <w:r>
        <w:t>, расположенных по месту проживания детей. Одним из важных показателей работы учреждения дополнительного образования являются результаты участия обучающихся в районных</w:t>
      </w:r>
      <w:r w:rsidR="0094637D">
        <w:t xml:space="preserve"> и  областных </w:t>
      </w:r>
      <w:r w:rsidR="00CC354A">
        <w:t xml:space="preserve">  </w:t>
      </w:r>
      <w:r>
        <w:t>конкурсах</w:t>
      </w:r>
      <w:r w:rsidR="0094637D">
        <w:t>.</w:t>
      </w:r>
    </w:p>
    <w:p w:rsidR="00780D91" w:rsidRDefault="00780D91" w:rsidP="00990374"/>
    <w:p w:rsidR="00780D91" w:rsidRDefault="00780D91" w:rsidP="00990374">
      <w:r>
        <w:t>Директор:     С.Н.Воробь</w:t>
      </w:r>
      <w:r w:rsidR="005A2F40">
        <w:t>е</w:t>
      </w:r>
      <w:r>
        <w:t>в.</w:t>
      </w:r>
      <w:r w:rsidR="00BB61C6">
        <w:t xml:space="preserve">                                                                                                                5</w:t>
      </w:r>
    </w:p>
    <w:sectPr w:rsidR="00780D91" w:rsidSect="00DE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66" w:rsidRDefault="00997A66" w:rsidP="00072A09">
      <w:pPr>
        <w:spacing w:after="0" w:line="240" w:lineRule="auto"/>
      </w:pPr>
      <w:r>
        <w:separator/>
      </w:r>
    </w:p>
  </w:endnote>
  <w:endnote w:type="continuationSeparator" w:id="0">
    <w:p w:rsidR="00997A66" w:rsidRDefault="00997A66" w:rsidP="0007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66" w:rsidRDefault="00997A66" w:rsidP="00072A09">
      <w:pPr>
        <w:spacing w:after="0" w:line="240" w:lineRule="auto"/>
      </w:pPr>
      <w:r>
        <w:separator/>
      </w:r>
    </w:p>
  </w:footnote>
  <w:footnote w:type="continuationSeparator" w:id="0">
    <w:p w:rsidR="00997A66" w:rsidRDefault="00997A66" w:rsidP="00072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DCF"/>
    <w:rsid w:val="00050C65"/>
    <w:rsid w:val="00072A09"/>
    <w:rsid w:val="00092A5D"/>
    <w:rsid w:val="000A2D4A"/>
    <w:rsid w:val="000D1774"/>
    <w:rsid w:val="00142B9B"/>
    <w:rsid w:val="001B47E7"/>
    <w:rsid w:val="002A3E43"/>
    <w:rsid w:val="003239BB"/>
    <w:rsid w:val="003A1572"/>
    <w:rsid w:val="003C14EE"/>
    <w:rsid w:val="003D69AD"/>
    <w:rsid w:val="004248F9"/>
    <w:rsid w:val="004B5C47"/>
    <w:rsid w:val="004D6F60"/>
    <w:rsid w:val="00515EA4"/>
    <w:rsid w:val="00564987"/>
    <w:rsid w:val="005A2F40"/>
    <w:rsid w:val="005B2D2F"/>
    <w:rsid w:val="005C5CBA"/>
    <w:rsid w:val="005F011D"/>
    <w:rsid w:val="00655573"/>
    <w:rsid w:val="006C6934"/>
    <w:rsid w:val="006E6F11"/>
    <w:rsid w:val="00714FE9"/>
    <w:rsid w:val="00715BAF"/>
    <w:rsid w:val="0074273B"/>
    <w:rsid w:val="007570DA"/>
    <w:rsid w:val="00780D91"/>
    <w:rsid w:val="007D16D3"/>
    <w:rsid w:val="007E5A0A"/>
    <w:rsid w:val="00814BDB"/>
    <w:rsid w:val="008B4495"/>
    <w:rsid w:val="0092713F"/>
    <w:rsid w:val="0094637D"/>
    <w:rsid w:val="00965910"/>
    <w:rsid w:val="00990374"/>
    <w:rsid w:val="00997A66"/>
    <w:rsid w:val="009B31A9"/>
    <w:rsid w:val="009C25C2"/>
    <w:rsid w:val="009E0CA0"/>
    <w:rsid w:val="00A46775"/>
    <w:rsid w:val="00AB2DAA"/>
    <w:rsid w:val="00AC5A04"/>
    <w:rsid w:val="00B40986"/>
    <w:rsid w:val="00B8191F"/>
    <w:rsid w:val="00B944ED"/>
    <w:rsid w:val="00BB2727"/>
    <w:rsid w:val="00BB61C6"/>
    <w:rsid w:val="00C55A3C"/>
    <w:rsid w:val="00C87ED0"/>
    <w:rsid w:val="00CC354A"/>
    <w:rsid w:val="00D07D17"/>
    <w:rsid w:val="00DE5B11"/>
    <w:rsid w:val="00E30B2F"/>
    <w:rsid w:val="00F758F3"/>
    <w:rsid w:val="00FB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A09"/>
  </w:style>
  <w:style w:type="paragraph" w:styleId="a5">
    <w:name w:val="footer"/>
    <w:basedOn w:val="a"/>
    <w:link w:val="a6"/>
    <w:uiPriority w:val="99"/>
    <w:semiHidden/>
    <w:unhideWhenUsed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PiKo1</cp:lastModifiedBy>
  <cp:revision>23</cp:revision>
  <dcterms:created xsi:type="dcterms:W3CDTF">2017-08-24T19:10:00Z</dcterms:created>
  <dcterms:modified xsi:type="dcterms:W3CDTF">2018-08-28T06:31:00Z</dcterms:modified>
</cp:coreProperties>
</file>